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0E8" w:rsidRPr="005850E8" w:rsidRDefault="005850E8" w:rsidP="00016ABA">
      <w:pPr>
        <w:pStyle w:val="3"/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</w:t>
      </w:r>
      <w:r w:rsidR="00D50358">
        <w:rPr>
          <w:b/>
          <w:bCs/>
          <w:sz w:val="28"/>
          <w:szCs w:val="28"/>
        </w:rPr>
        <w:t>Приложение 1</w:t>
      </w:r>
      <w:r w:rsidR="00965B0F">
        <w:rPr>
          <w:b/>
          <w:bCs/>
          <w:sz w:val="28"/>
          <w:szCs w:val="28"/>
          <w:lang w:val="en-US"/>
        </w:rPr>
        <w:t>2</w:t>
      </w:r>
      <w:r w:rsidRPr="005850E8">
        <w:rPr>
          <w:b/>
          <w:bCs/>
          <w:sz w:val="28"/>
          <w:szCs w:val="28"/>
        </w:rPr>
        <w:t>.1</w:t>
      </w:r>
    </w:p>
    <w:p w:rsidR="005850E8" w:rsidRPr="005850E8" w:rsidRDefault="005850E8" w:rsidP="00016ABA">
      <w:pPr>
        <w:pStyle w:val="3"/>
        <w:ind w:left="0" w:firstLine="0"/>
        <w:jc w:val="center"/>
        <w:rPr>
          <w:b/>
          <w:bCs/>
          <w:sz w:val="22"/>
          <w:szCs w:val="22"/>
        </w:rPr>
      </w:pPr>
    </w:p>
    <w:p w:rsidR="00941C49" w:rsidRPr="005850E8" w:rsidRDefault="00941C49" w:rsidP="00016ABA">
      <w:pPr>
        <w:pStyle w:val="3"/>
        <w:ind w:left="0" w:firstLine="0"/>
        <w:jc w:val="center"/>
        <w:rPr>
          <w:b/>
          <w:bCs/>
          <w:sz w:val="28"/>
          <w:szCs w:val="28"/>
        </w:rPr>
      </w:pPr>
      <w:r w:rsidRPr="005850E8">
        <w:rPr>
          <w:b/>
          <w:bCs/>
          <w:sz w:val="28"/>
          <w:szCs w:val="28"/>
        </w:rPr>
        <w:t>Мониторинг развития диалогической речи</w:t>
      </w:r>
    </w:p>
    <w:p w:rsidR="00941C49" w:rsidRPr="005850E8" w:rsidRDefault="00941C49" w:rsidP="00016ABA">
      <w:pPr>
        <w:pStyle w:val="3"/>
        <w:ind w:left="0" w:firstLine="0"/>
        <w:jc w:val="center"/>
        <w:rPr>
          <w:sz w:val="28"/>
          <w:szCs w:val="28"/>
        </w:rPr>
      </w:pPr>
      <w:r w:rsidRPr="005850E8">
        <w:rPr>
          <w:sz w:val="28"/>
          <w:szCs w:val="28"/>
        </w:rPr>
        <w:t xml:space="preserve">автор  О.А. </w:t>
      </w:r>
      <w:proofErr w:type="spellStart"/>
      <w:r w:rsidRPr="005850E8">
        <w:rPr>
          <w:sz w:val="28"/>
          <w:szCs w:val="28"/>
        </w:rPr>
        <w:t>Бизикова</w:t>
      </w:r>
      <w:proofErr w:type="spellEnd"/>
    </w:p>
    <w:p w:rsidR="00941C49" w:rsidRPr="00016ABA" w:rsidRDefault="00941C49" w:rsidP="00016ABA">
      <w:pPr>
        <w:jc w:val="center"/>
        <w:rPr>
          <w:sz w:val="22"/>
          <w:szCs w:val="22"/>
        </w:rPr>
      </w:pPr>
    </w:p>
    <w:p w:rsidR="00941C49" w:rsidRPr="005850E8" w:rsidRDefault="00941C49" w:rsidP="00016ABA">
      <w:pPr>
        <w:jc w:val="center"/>
        <w:rPr>
          <w:b/>
          <w:bCs/>
          <w:sz w:val="28"/>
          <w:szCs w:val="28"/>
        </w:rPr>
      </w:pPr>
      <w:r w:rsidRPr="005850E8">
        <w:rPr>
          <w:b/>
          <w:bCs/>
          <w:sz w:val="28"/>
          <w:szCs w:val="28"/>
        </w:rPr>
        <w:t>Методы обследования и критерии оценки</w:t>
      </w:r>
    </w:p>
    <w:p w:rsidR="005850E8" w:rsidRPr="005850E8" w:rsidRDefault="00941C49" w:rsidP="005850E8">
      <w:pPr>
        <w:jc w:val="center"/>
        <w:rPr>
          <w:b/>
          <w:bCs/>
          <w:sz w:val="28"/>
          <w:szCs w:val="28"/>
        </w:rPr>
      </w:pPr>
      <w:r w:rsidRPr="005850E8">
        <w:rPr>
          <w:b/>
          <w:bCs/>
          <w:sz w:val="28"/>
          <w:szCs w:val="28"/>
        </w:rPr>
        <w:t>диалогического единства «вопрос – ответ»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4"/>
        <w:gridCol w:w="2694"/>
        <w:gridCol w:w="1798"/>
        <w:gridCol w:w="1952"/>
        <w:gridCol w:w="2443"/>
      </w:tblGrid>
      <w:tr w:rsidR="00941C49" w:rsidRPr="00016ABA" w:rsidTr="00016ABA">
        <w:trPr>
          <w:trHeight w:val="444"/>
        </w:trPr>
        <w:tc>
          <w:tcPr>
            <w:tcW w:w="684" w:type="dxa"/>
          </w:tcPr>
          <w:p w:rsidR="00941C49" w:rsidRPr="00016ABA" w:rsidRDefault="00941C49" w:rsidP="009E2E08">
            <w:pPr>
              <w:jc w:val="center"/>
              <w:rPr>
                <w:b/>
                <w:bCs/>
                <w:lang w:eastAsia="en-US"/>
              </w:rPr>
            </w:pPr>
            <w:r w:rsidRPr="00016ABA">
              <w:rPr>
                <w:b/>
                <w:bCs/>
                <w:sz w:val="22"/>
                <w:szCs w:val="22"/>
              </w:rPr>
              <w:t>№</w:t>
            </w:r>
          </w:p>
          <w:p w:rsidR="00941C49" w:rsidRPr="00016ABA" w:rsidRDefault="00941C49" w:rsidP="009E2E08">
            <w:pPr>
              <w:jc w:val="center"/>
              <w:rPr>
                <w:b/>
                <w:bCs/>
                <w:lang w:eastAsia="en-US"/>
              </w:rPr>
            </w:pPr>
            <w:proofErr w:type="spellStart"/>
            <w:proofErr w:type="gramStart"/>
            <w:r w:rsidRPr="00016ABA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016ABA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016ABA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4" w:type="dxa"/>
          </w:tcPr>
          <w:p w:rsidR="00941C49" w:rsidRPr="00016ABA" w:rsidRDefault="00941C49" w:rsidP="009E2E08">
            <w:pPr>
              <w:jc w:val="center"/>
              <w:rPr>
                <w:b/>
                <w:bCs/>
                <w:lang w:eastAsia="en-US"/>
              </w:rPr>
            </w:pPr>
            <w:r w:rsidRPr="00016ABA">
              <w:rPr>
                <w:b/>
                <w:bCs/>
                <w:sz w:val="22"/>
                <w:szCs w:val="22"/>
              </w:rPr>
              <w:t>Аспекты изучения</w:t>
            </w:r>
          </w:p>
        </w:tc>
        <w:tc>
          <w:tcPr>
            <w:tcW w:w="1798" w:type="dxa"/>
          </w:tcPr>
          <w:p w:rsidR="00941C49" w:rsidRPr="00016ABA" w:rsidRDefault="00941C49" w:rsidP="009E2E08">
            <w:pPr>
              <w:jc w:val="center"/>
              <w:rPr>
                <w:b/>
                <w:bCs/>
                <w:lang w:eastAsia="en-US"/>
              </w:rPr>
            </w:pPr>
            <w:r w:rsidRPr="00016ABA">
              <w:rPr>
                <w:b/>
                <w:bCs/>
                <w:sz w:val="22"/>
                <w:szCs w:val="22"/>
              </w:rPr>
              <w:t>Методы</w:t>
            </w:r>
          </w:p>
        </w:tc>
        <w:tc>
          <w:tcPr>
            <w:tcW w:w="1952" w:type="dxa"/>
          </w:tcPr>
          <w:p w:rsidR="00941C49" w:rsidRPr="00016ABA" w:rsidRDefault="00941C49" w:rsidP="009E2E08">
            <w:pPr>
              <w:jc w:val="center"/>
              <w:rPr>
                <w:b/>
                <w:bCs/>
                <w:lang w:eastAsia="en-US"/>
              </w:rPr>
            </w:pPr>
            <w:r w:rsidRPr="00016ABA">
              <w:rPr>
                <w:b/>
                <w:bCs/>
                <w:sz w:val="22"/>
                <w:szCs w:val="22"/>
              </w:rPr>
              <w:t>Оборудование</w:t>
            </w:r>
          </w:p>
        </w:tc>
        <w:tc>
          <w:tcPr>
            <w:tcW w:w="2443" w:type="dxa"/>
          </w:tcPr>
          <w:p w:rsidR="00941C49" w:rsidRPr="00016ABA" w:rsidRDefault="00941C49" w:rsidP="009E2E08">
            <w:pPr>
              <w:jc w:val="center"/>
              <w:rPr>
                <w:b/>
                <w:bCs/>
                <w:lang w:eastAsia="en-US"/>
              </w:rPr>
            </w:pPr>
            <w:r w:rsidRPr="00016ABA">
              <w:rPr>
                <w:b/>
                <w:bCs/>
                <w:sz w:val="22"/>
                <w:szCs w:val="22"/>
              </w:rPr>
              <w:t>Оценка владения</w:t>
            </w:r>
          </w:p>
          <w:p w:rsidR="00941C49" w:rsidRPr="00016ABA" w:rsidRDefault="00941C49" w:rsidP="009E2E08">
            <w:pPr>
              <w:jc w:val="center"/>
              <w:rPr>
                <w:b/>
                <w:bCs/>
                <w:lang w:eastAsia="en-US"/>
              </w:rPr>
            </w:pPr>
            <w:r w:rsidRPr="00016ABA">
              <w:rPr>
                <w:b/>
                <w:bCs/>
                <w:sz w:val="22"/>
                <w:szCs w:val="22"/>
              </w:rPr>
              <w:t xml:space="preserve"> (в баллах)</w:t>
            </w:r>
          </w:p>
        </w:tc>
      </w:tr>
      <w:tr w:rsidR="00941C49" w:rsidRPr="00016ABA" w:rsidTr="00016ABA">
        <w:trPr>
          <w:trHeight w:val="444"/>
        </w:trPr>
        <w:tc>
          <w:tcPr>
            <w:tcW w:w="684" w:type="dxa"/>
          </w:tcPr>
          <w:p w:rsidR="00941C49" w:rsidRPr="00016ABA" w:rsidRDefault="00941C49" w:rsidP="009E2E08">
            <w:pPr>
              <w:jc w:val="center"/>
              <w:rPr>
                <w:lang w:eastAsia="en-US"/>
              </w:rPr>
            </w:pPr>
            <w:r w:rsidRPr="00016ABA"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</w:tcPr>
          <w:p w:rsidR="00941C49" w:rsidRPr="00016ABA" w:rsidRDefault="00941C49" w:rsidP="009E2E08">
            <w:pPr>
              <w:rPr>
                <w:lang w:eastAsia="en-US"/>
              </w:rPr>
            </w:pPr>
            <w:r w:rsidRPr="00016ABA">
              <w:rPr>
                <w:sz w:val="22"/>
                <w:szCs w:val="22"/>
              </w:rPr>
              <w:t>Умение задавать вопросы</w:t>
            </w:r>
          </w:p>
          <w:p w:rsidR="00941C49" w:rsidRPr="00016ABA" w:rsidRDefault="00941C49" w:rsidP="009E2E08">
            <w:r w:rsidRPr="00016ABA">
              <w:rPr>
                <w:sz w:val="22"/>
                <w:szCs w:val="22"/>
              </w:rPr>
              <w:t>1.Использует разнообразные по содержанию формы вопросов.</w:t>
            </w:r>
          </w:p>
          <w:p w:rsidR="00941C49" w:rsidRPr="00016ABA" w:rsidRDefault="00941C49" w:rsidP="009E2E08">
            <w:pPr>
              <w:rPr>
                <w:b/>
                <w:bCs/>
                <w:lang w:eastAsia="en-US"/>
              </w:rPr>
            </w:pPr>
            <w:r w:rsidRPr="00016ABA">
              <w:rPr>
                <w:sz w:val="22"/>
                <w:szCs w:val="22"/>
              </w:rPr>
              <w:t xml:space="preserve">2.Использует простые, </w:t>
            </w:r>
            <w:proofErr w:type="spellStart"/>
            <w:r w:rsidRPr="00016ABA">
              <w:rPr>
                <w:sz w:val="22"/>
                <w:szCs w:val="22"/>
              </w:rPr>
              <w:t>двучастные</w:t>
            </w:r>
            <w:proofErr w:type="spellEnd"/>
            <w:r w:rsidRPr="00016ABA">
              <w:rPr>
                <w:sz w:val="22"/>
                <w:szCs w:val="22"/>
              </w:rPr>
              <w:t>, альтернативные, расчлененные вопросы</w:t>
            </w:r>
          </w:p>
        </w:tc>
        <w:tc>
          <w:tcPr>
            <w:tcW w:w="1798" w:type="dxa"/>
            <w:vMerge w:val="restart"/>
          </w:tcPr>
          <w:p w:rsidR="00941C49" w:rsidRPr="00016ABA" w:rsidRDefault="00941C49" w:rsidP="009E2E08">
            <w:pPr>
              <w:rPr>
                <w:lang w:eastAsia="en-US"/>
              </w:rPr>
            </w:pPr>
            <w:r w:rsidRPr="00016ABA">
              <w:rPr>
                <w:sz w:val="22"/>
                <w:szCs w:val="22"/>
              </w:rPr>
              <w:t>1. Наблюдение  за речью ребенка в процессе повседневного общения.</w:t>
            </w:r>
          </w:p>
          <w:p w:rsidR="00941C49" w:rsidRPr="00016ABA" w:rsidRDefault="00941C49" w:rsidP="009E2E08">
            <w:r w:rsidRPr="00016ABA">
              <w:rPr>
                <w:sz w:val="22"/>
                <w:szCs w:val="22"/>
              </w:rPr>
              <w:t>2. Игры с парами</w:t>
            </w:r>
          </w:p>
          <w:p w:rsidR="00941C49" w:rsidRPr="00016ABA" w:rsidRDefault="00941C49" w:rsidP="009E2E08">
            <w:pPr>
              <w:rPr>
                <w:lang w:eastAsia="en-US"/>
              </w:rPr>
            </w:pPr>
            <w:r w:rsidRPr="00016ABA">
              <w:rPr>
                <w:sz w:val="22"/>
                <w:szCs w:val="22"/>
              </w:rPr>
              <w:t>3. Игры с телефоном</w:t>
            </w:r>
          </w:p>
        </w:tc>
        <w:tc>
          <w:tcPr>
            <w:tcW w:w="1952" w:type="dxa"/>
            <w:vMerge w:val="restart"/>
          </w:tcPr>
          <w:p w:rsidR="00941C49" w:rsidRPr="00016ABA" w:rsidRDefault="00941C49" w:rsidP="009E2E08">
            <w:pPr>
              <w:rPr>
                <w:lang w:eastAsia="en-US"/>
              </w:rPr>
            </w:pPr>
            <w:r w:rsidRPr="00016ABA">
              <w:rPr>
                <w:sz w:val="22"/>
                <w:szCs w:val="22"/>
              </w:rPr>
              <w:t>«Разрезные картинки»</w:t>
            </w:r>
          </w:p>
          <w:p w:rsidR="00941C49" w:rsidRPr="00016ABA" w:rsidRDefault="00941C49" w:rsidP="009E2E08"/>
          <w:p w:rsidR="00941C49" w:rsidRPr="00016ABA" w:rsidRDefault="00941C49" w:rsidP="009E2E08">
            <w:r w:rsidRPr="00016ABA">
              <w:rPr>
                <w:sz w:val="22"/>
                <w:szCs w:val="22"/>
              </w:rPr>
              <w:t>Иллюстрации к литературному произведению</w:t>
            </w:r>
          </w:p>
          <w:p w:rsidR="00941C49" w:rsidRPr="00016ABA" w:rsidRDefault="00941C49" w:rsidP="009E2E08"/>
          <w:p w:rsidR="00941C49" w:rsidRPr="00016ABA" w:rsidRDefault="00941C49" w:rsidP="009E2E08">
            <w:pPr>
              <w:rPr>
                <w:lang w:eastAsia="en-US"/>
              </w:rPr>
            </w:pPr>
            <w:r w:rsidRPr="00016ABA">
              <w:rPr>
                <w:sz w:val="22"/>
                <w:szCs w:val="22"/>
              </w:rPr>
              <w:t>Игрушка-телефон</w:t>
            </w:r>
          </w:p>
        </w:tc>
        <w:tc>
          <w:tcPr>
            <w:tcW w:w="2443" w:type="dxa"/>
          </w:tcPr>
          <w:p w:rsidR="00941C49" w:rsidRPr="00016ABA" w:rsidRDefault="00941C49" w:rsidP="009E2E08">
            <w:pPr>
              <w:rPr>
                <w:lang w:eastAsia="en-US"/>
              </w:rPr>
            </w:pPr>
            <w:r w:rsidRPr="00016ABA">
              <w:rPr>
                <w:sz w:val="22"/>
                <w:szCs w:val="22"/>
              </w:rPr>
              <w:t>5 баллов – в речи присутствуют вопросы делового, познавательного и социально-личностного содержания;</w:t>
            </w:r>
          </w:p>
          <w:p w:rsidR="00941C49" w:rsidRPr="00016ABA" w:rsidRDefault="00941C49" w:rsidP="009E2E08">
            <w:r w:rsidRPr="00016ABA">
              <w:rPr>
                <w:sz w:val="22"/>
                <w:szCs w:val="22"/>
              </w:rPr>
              <w:t>4 балла – наличие вопросов делового и познавательного характера, изредка используются вопросы социально-личностного характера;</w:t>
            </w:r>
          </w:p>
          <w:p w:rsidR="00941C49" w:rsidRPr="00016ABA" w:rsidRDefault="00941C49" w:rsidP="009E2E08">
            <w:r w:rsidRPr="00016ABA">
              <w:rPr>
                <w:sz w:val="22"/>
                <w:szCs w:val="22"/>
              </w:rPr>
              <w:t>3 балла – вопросы однообразны (по поводу деятельности);</w:t>
            </w:r>
          </w:p>
          <w:p w:rsidR="00941C49" w:rsidRPr="00016ABA" w:rsidRDefault="00941C49" w:rsidP="009E2E08">
            <w:pPr>
              <w:rPr>
                <w:lang w:eastAsia="en-US"/>
              </w:rPr>
            </w:pPr>
            <w:r w:rsidRPr="00016ABA">
              <w:rPr>
                <w:sz w:val="22"/>
                <w:szCs w:val="22"/>
              </w:rPr>
              <w:t>2 балла -  крайне редко задает вопросы</w:t>
            </w:r>
          </w:p>
        </w:tc>
      </w:tr>
      <w:tr w:rsidR="00941C49" w:rsidRPr="00016ABA" w:rsidTr="00016ABA">
        <w:trPr>
          <w:trHeight w:val="465"/>
        </w:trPr>
        <w:tc>
          <w:tcPr>
            <w:tcW w:w="684" w:type="dxa"/>
          </w:tcPr>
          <w:p w:rsidR="00941C49" w:rsidRPr="00016ABA" w:rsidRDefault="00941C49" w:rsidP="009E2E08">
            <w:pPr>
              <w:jc w:val="center"/>
              <w:rPr>
                <w:lang w:eastAsia="en-US"/>
              </w:rPr>
            </w:pPr>
            <w:r w:rsidRPr="00016ABA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694" w:type="dxa"/>
          </w:tcPr>
          <w:p w:rsidR="00941C49" w:rsidRPr="00016ABA" w:rsidRDefault="00941C49" w:rsidP="009E2E08">
            <w:pPr>
              <w:rPr>
                <w:lang w:eastAsia="en-US"/>
              </w:rPr>
            </w:pPr>
            <w:r w:rsidRPr="00016ABA">
              <w:rPr>
                <w:sz w:val="22"/>
                <w:szCs w:val="22"/>
              </w:rPr>
              <w:t>Умение отвечать на вопросы</w:t>
            </w:r>
          </w:p>
        </w:tc>
        <w:tc>
          <w:tcPr>
            <w:tcW w:w="1798" w:type="dxa"/>
            <w:vMerge/>
            <w:vAlign w:val="center"/>
          </w:tcPr>
          <w:p w:rsidR="00941C49" w:rsidRPr="00016ABA" w:rsidRDefault="00941C49" w:rsidP="009E2E08">
            <w:pPr>
              <w:rPr>
                <w:lang w:eastAsia="en-US"/>
              </w:rPr>
            </w:pPr>
          </w:p>
        </w:tc>
        <w:tc>
          <w:tcPr>
            <w:tcW w:w="1952" w:type="dxa"/>
            <w:vMerge/>
            <w:vAlign w:val="center"/>
          </w:tcPr>
          <w:p w:rsidR="00941C49" w:rsidRPr="00016ABA" w:rsidRDefault="00941C49" w:rsidP="009E2E08">
            <w:pPr>
              <w:rPr>
                <w:lang w:eastAsia="en-US"/>
              </w:rPr>
            </w:pPr>
          </w:p>
        </w:tc>
        <w:tc>
          <w:tcPr>
            <w:tcW w:w="2443" w:type="dxa"/>
          </w:tcPr>
          <w:p w:rsidR="00941C49" w:rsidRPr="00016ABA" w:rsidRDefault="00941C49" w:rsidP="009E2E08">
            <w:pPr>
              <w:rPr>
                <w:lang w:eastAsia="en-US"/>
              </w:rPr>
            </w:pPr>
            <w:r w:rsidRPr="00016ABA">
              <w:rPr>
                <w:sz w:val="22"/>
                <w:szCs w:val="22"/>
              </w:rPr>
              <w:t>5 баллов – использует все формы вопросов</w:t>
            </w:r>
          </w:p>
          <w:p w:rsidR="00941C49" w:rsidRPr="00016ABA" w:rsidRDefault="00941C49" w:rsidP="009E2E08">
            <w:r w:rsidRPr="00016ABA">
              <w:rPr>
                <w:sz w:val="22"/>
                <w:szCs w:val="22"/>
              </w:rPr>
              <w:t>4 балла – использует 2-3 формы вопросов</w:t>
            </w:r>
          </w:p>
          <w:p w:rsidR="00941C49" w:rsidRPr="00016ABA" w:rsidRDefault="00941C49" w:rsidP="009E2E08">
            <w:r w:rsidRPr="00016ABA">
              <w:rPr>
                <w:sz w:val="22"/>
                <w:szCs w:val="22"/>
              </w:rPr>
              <w:t>3 балла – преобладают простые вопросы, другие формы встречаются редко</w:t>
            </w:r>
          </w:p>
          <w:p w:rsidR="00941C49" w:rsidRPr="00016ABA" w:rsidRDefault="00941C49" w:rsidP="009E2E08">
            <w:pPr>
              <w:rPr>
                <w:lang w:eastAsia="en-US"/>
              </w:rPr>
            </w:pPr>
            <w:r w:rsidRPr="00016ABA">
              <w:rPr>
                <w:sz w:val="22"/>
                <w:szCs w:val="22"/>
              </w:rPr>
              <w:t>2 балла – использует только простые формы вопросов</w:t>
            </w:r>
          </w:p>
        </w:tc>
      </w:tr>
      <w:tr w:rsidR="00941C49" w:rsidRPr="00016ABA" w:rsidTr="00016ABA">
        <w:trPr>
          <w:trHeight w:val="465"/>
        </w:trPr>
        <w:tc>
          <w:tcPr>
            <w:tcW w:w="684" w:type="dxa"/>
          </w:tcPr>
          <w:p w:rsidR="00941C49" w:rsidRPr="00016ABA" w:rsidRDefault="00941C49" w:rsidP="009E2E08">
            <w:pPr>
              <w:jc w:val="center"/>
              <w:rPr>
                <w:lang w:eastAsia="en-US"/>
              </w:rPr>
            </w:pPr>
            <w:r w:rsidRPr="00016ABA">
              <w:rPr>
                <w:sz w:val="22"/>
                <w:szCs w:val="22"/>
              </w:rPr>
              <w:t>3.</w:t>
            </w:r>
          </w:p>
        </w:tc>
        <w:tc>
          <w:tcPr>
            <w:tcW w:w="2694" w:type="dxa"/>
          </w:tcPr>
          <w:p w:rsidR="00941C49" w:rsidRPr="00016ABA" w:rsidRDefault="00941C49" w:rsidP="009E2E08">
            <w:pPr>
              <w:rPr>
                <w:lang w:eastAsia="en-US"/>
              </w:rPr>
            </w:pPr>
            <w:r w:rsidRPr="00016ABA">
              <w:rPr>
                <w:sz w:val="22"/>
                <w:szCs w:val="22"/>
              </w:rPr>
              <w:t>Культура диалога</w:t>
            </w:r>
          </w:p>
          <w:p w:rsidR="00941C49" w:rsidRPr="00016ABA" w:rsidRDefault="00941C49" w:rsidP="009E2E08">
            <w:r w:rsidRPr="00016ABA">
              <w:rPr>
                <w:sz w:val="22"/>
                <w:szCs w:val="22"/>
              </w:rPr>
              <w:t>1.Поддерживает тему разговора</w:t>
            </w:r>
          </w:p>
          <w:p w:rsidR="00941C49" w:rsidRPr="00016ABA" w:rsidRDefault="00941C49" w:rsidP="009E2E08">
            <w:pPr>
              <w:rPr>
                <w:lang w:eastAsia="en-US"/>
              </w:rPr>
            </w:pPr>
            <w:r w:rsidRPr="00016ABA">
              <w:rPr>
                <w:sz w:val="22"/>
                <w:szCs w:val="22"/>
              </w:rPr>
              <w:t>2.Соблюдает очередность</w:t>
            </w:r>
          </w:p>
        </w:tc>
        <w:tc>
          <w:tcPr>
            <w:tcW w:w="1798" w:type="dxa"/>
            <w:vMerge/>
            <w:vAlign w:val="center"/>
          </w:tcPr>
          <w:p w:rsidR="00941C49" w:rsidRPr="00016ABA" w:rsidRDefault="00941C49" w:rsidP="009E2E08">
            <w:pPr>
              <w:rPr>
                <w:lang w:eastAsia="en-US"/>
              </w:rPr>
            </w:pPr>
          </w:p>
        </w:tc>
        <w:tc>
          <w:tcPr>
            <w:tcW w:w="1952" w:type="dxa"/>
            <w:vMerge/>
            <w:vAlign w:val="center"/>
          </w:tcPr>
          <w:p w:rsidR="00941C49" w:rsidRPr="00016ABA" w:rsidRDefault="00941C49" w:rsidP="009E2E08">
            <w:pPr>
              <w:rPr>
                <w:lang w:eastAsia="en-US"/>
              </w:rPr>
            </w:pPr>
          </w:p>
        </w:tc>
        <w:tc>
          <w:tcPr>
            <w:tcW w:w="2443" w:type="dxa"/>
          </w:tcPr>
          <w:p w:rsidR="00941C49" w:rsidRPr="00016ABA" w:rsidRDefault="00941C49" w:rsidP="009E2E08">
            <w:pPr>
              <w:rPr>
                <w:lang w:eastAsia="en-US"/>
              </w:rPr>
            </w:pPr>
            <w:r w:rsidRPr="00016ABA">
              <w:rPr>
                <w:sz w:val="22"/>
                <w:szCs w:val="22"/>
              </w:rPr>
              <w:t xml:space="preserve">5 баллов – отвечает охотно, </w:t>
            </w:r>
            <w:proofErr w:type="spellStart"/>
            <w:r w:rsidRPr="00016ABA">
              <w:rPr>
                <w:sz w:val="22"/>
                <w:szCs w:val="22"/>
              </w:rPr>
              <w:t>коммуникативно</w:t>
            </w:r>
            <w:proofErr w:type="spellEnd"/>
            <w:r w:rsidRPr="00016ABA">
              <w:rPr>
                <w:sz w:val="22"/>
                <w:szCs w:val="22"/>
              </w:rPr>
              <w:t xml:space="preserve"> целесообразно, по теме</w:t>
            </w:r>
          </w:p>
          <w:p w:rsidR="00941C49" w:rsidRPr="00016ABA" w:rsidRDefault="00941C49" w:rsidP="009E2E08">
            <w:r w:rsidRPr="00016ABA">
              <w:rPr>
                <w:sz w:val="22"/>
                <w:szCs w:val="22"/>
              </w:rPr>
              <w:t>4 балла – изредка уходит от ответа на вопросы сверстников</w:t>
            </w:r>
          </w:p>
          <w:p w:rsidR="00941C49" w:rsidRPr="00016ABA" w:rsidRDefault="00941C49" w:rsidP="009E2E08">
            <w:r w:rsidRPr="00016ABA">
              <w:rPr>
                <w:sz w:val="22"/>
                <w:szCs w:val="22"/>
              </w:rPr>
              <w:t xml:space="preserve">3 балла – может оставить без ответа </w:t>
            </w:r>
            <w:proofErr w:type="gramStart"/>
            <w:r w:rsidRPr="00016ABA">
              <w:rPr>
                <w:sz w:val="22"/>
                <w:szCs w:val="22"/>
              </w:rPr>
              <w:t>вопросы</w:t>
            </w:r>
            <w:proofErr w:type="gramEnd"/>
            <w:r w:rsidRPr="00016ABA">
              <w:rPr>
                <w:sz w:val="22"/>
                <w:szCs w:val="22"/>
              </w:rPr>
              <w:t xml:space="preserve"> как взрослых, так и сверстников, ответы не отличаются исчерпанностью</w:t>
            </w:r>
          </w:p>
          <w:p w:rsidR="00941C49" w:rsidRPr="00016ABA" w:rsidRDefault="00941C49" w:rsidP="009E2E08">
            <w:pPr>
              <w:rPr>
                <w:lang w:eastAsia="en-US"/>
              </w:rPr>
            </w:pPr>
            <w:r w:rsidRPr="00016ABA">
              <w:rPr>
                <w:sz w:val="22"/>
                <w:szCs w:val="22"/>
              </w:rPr>
              <w:t>2 балла – отвечает неохотно</w:t>
            </w:r>
          </w:p>
        </w:tc>
      </w:tr>
    </w:tbl>
    <w:p w:rsidR="00941C49" w:rsidRPr="00016ABA" w:rsidRDefault="00941C49" w:rsidP="009E2E08">
      <w:pPr>
        <w:rPr>
          <w:sz w:val="22"/>
          <w:szCs w:val="22"/>
        </w:rPr>
      </w:pPr>
      <w:r w:rsidRPr="00016ABA">
        <w:rPr>
          <w:sz w:val="22"/>
          <w:szCs w:val="22"/>
        </w:rPr>
        <w:t>5 баллов – высокий уровень освоения умения, 4 – достаточный, 3 – средний, 2 – низкий.</w:t>
      </w:r>
    </w:p>
    <w:p w:rsidR="00941C49" w:rsidRPr="00016ABA" w:rsidRDefault="00941C49" w:rsidP="009E2E08">
      <w:pPr>
        <w:pStyle w:val="a3"/>
        <w:spacing w:after="0"/>
        <w:rPr>
          <w:sz w:val="22"/>
          <w:szCs w:val="22"/>
        </w:rPr>
      </w:pPr>
    </w:p>
    <w:p w:rsidR="00941C49" w:rsidRPr="005850E8" w:rsidRDefault="005850E8" w:rsidP="005850E8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</w:t>
      </w:r>
      <w:r w:rsidR="00941C49" w:rsidRPr="005850E8">
        <w:rPr>
          <w:b/>
          <w:bCs/>
          <w:color w:val="000000"/>
          <w:sz w:val="28"/>
          <w:szCs w:val="28"/>
        </w:rPr>
        <w:t>Методы исследования и критерии оценки</w:t>
      </w:r>
    </w:p>
    <w:p w:rsidR="00941C49" w:rsidRPr="005850E8" w:rsidRDefault="00941C49" w:rsidP="00016AB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5850E8">
        <w:rPr>
          <w:b/>
          <w:bCs/>
          <w:color w:val="000000"/>
          <w:sz w:val="28"/>
          <w:szCs w:val="28"/>
        </w:rPr>
        <w:t>диалогического единства «побуждение – реакция на побуждение»</w:t>
      </w:r>
    </w:p>
    <w:p w:rsidR="00941C49" w:rsidRPr="00016ABA" w:rsidRDefault="00941C49" w:rsidP="009E2E08">
      <w:pPr>
        <w:shd w:val="clear" w:color="auto" w:fill="FFFFFF"/>
        <w:jc w:val="center"/>
        <w:rPr>
          <w:b/>
          <w:bCs/>
          <w:color w:val="000000"/>
          <w:sz w:val="22"/>
          <w:szCs w:val="22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1894"/>
        <w:gridCol w:w="1743"/>
        <w:gridCol w:w="5368"/>
      </w:tblGrid>
      <w:tr w:rsidR="00941C49" w:rsidRPr="00016ABA" w:rsidTr="009E2E08">
        <w:trPr>
          <w:trHeight w:val="1266"/>
        </w:trPr>
        <w:tc>
          <w:tcPr>
            <w:tcW w:w="590" w:type="dxa"/>
          </w:tcPr>
          <w:p w:rsidR="00941C49" w:rsidRPr="00016ABA" w:rsidRDefault="00941C49" w:rsidP="009E2E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16ABA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947" w:type="dxa"/>
          </w:tcPr>
          <w:p w:rsidR="00941C49" w:rsidRPr="00016ABA" w:rsidRDefault="00941C49" w:rsidP="009E2E08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6ABA">
              <w:rPr>
                <w:b/>
                <w:bCs/>
                <w:sz w:val="22"/>
                <w:szCs w:val="22"/>
              </w:rPr>
              <w:br w:type="column"/>
            </w:r>
            <w:r w:rsidRPr="00016ABA">
              <w:rPr>
                <w:b/>
                <w:bCs/>
                <w:color w:val="000000"/>
                <w:sz w:val="22"/>
                <w:szCs w:val="22"/>
              </w:rPr>
              <w:t>Аспекты изучения</w:t>
            </w:r>
          </w:p>
        </w:tc>
        <w:tc>
          <w:tcPr>
            <w:tcW w:w="1807" w:type="dxa"/>
          </w:tcPr>
          <w:p w:rsidR="00941C49" w:rsidRPr="00016ABA" w:rsidRDefault="00941C49" w:rsidP="009E2E08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</w:p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6ABA">
              <w:rPr>
                <w:b/>
                <w:bCs/>
                <w:color w:val="000000"/>
                <w:sz w:val="22"/>
                <w:szCs w:val="22"/>
              </w:rPr>
              <w:t>Методы и оборудо</w:t>
            </w:r>
            <w:r w:rsidRPr="00016ABA">
              <w:rPr>
                <w:b/>
                <w:bCs/>
                <w:color w:val="000000"/>
                <w:sz w:val="22"/>
                <w:szCs w:val="22"/>
              </w:rPr>
              <w:softHyphen/>
              <w:t>вание</w:t>
            </w:r>
          </w:p>
        </w:tc>
        <w:tc>
          <w:tcPr>
            <w:tcW w:w="5931" w:type="dxa"/>
          </w:tcPr>
          <w:p w:rsidR="00941C49" w:rsidRPr="00016ABA" w:rsidRDefault="00941C49" w:rsidP="009E2E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16ABA">
              <w:rPr>
                <w:b/>
                <w:bCs/>
                <w:color w:val="000000"/>
                <w:sz w:val="22"/>
                <w:szCs w:val="22"/>
              </w:rPr>
              <w:t>Оценка овладения (в баллах)</w:t>
            </w:r>
          </w:p>
        </w:tc>
      </w:tr>
      <w:tr w:rsidR="00941C49" w:rsidRPr="00016ABA" w:rsidTr="009E2E08">
        <w:trPr>
          <w:trHeight w:val="1266"/>
        </w:trPr>
        <w:tc>
          <w:tcPr>
            <w:tcW w:w="590" w:type="dxa"/>
          </w:tcPr>
          <w:p w:rsidR="00941C49" w:rsidRPr="00016ABA" w:rsidRDefault="00941C49" w:rsidP="009E2E0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947" w:type="dxa"/>
          </w:tcPr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16ABA">
              <w:rPr>
                <w:sz w:val="22"/>
                <w:szCs w:val="22"/>
              </w:rPr>
              <w:t>Умение пользоваться разнообразием реплик-побуждений</w:t>
            </w:r>
          </w:p>
        </w:tc>
        <w:tc>
          <w:tcPr>
            <w:tcW w:w="1807" w:type="dxa"/>
            <w:vMerge w:val="restart"/>
          </w:tcPr>
          <w:p w:rsidR="00941C49" w:rsidRPr="00016ABA" w:rsidRDefault="00941C49" w:rsidP="009E2E08">
            <w:pPr>
              <w:shd w:val="clear" w:color="auto" w:fill="FFFFFF"/>
              <w:jc w:val="center"/>
              <w:rPr>
                <w:color w:val="000000"/>
              </w:rPr>
            </w:pPr>
          </w:p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Наблюдение за общением детей</w:t>
            </w:r>
          </w:p>
        </w:tc>
        <w:tc>
          <w:tcPr>
            <w:tcW w:w="5931" w:type="dxa"/>
          </w:tcPr>
          <w:p w:rsidR="00941C49" w:rsidRPr="00016ABA" w:rsidRDefault="00941C49" w:rsidP="009E2E08">
            <w:pPr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5 - легко и свободно обращается к собеседнику (с просьбами, советами, предложениями и другими видами побуждений);</w:t>
            </w:r>
          </w:p>
          <w:p w:rsidR="00941C49" w:rsidRPr="00016ABA" w:rsidRDefault="00941C49" w:rsidP="009E2E08">
            <w:pPr>
              <w:rPr>
                <w:color w:val="000000"/>
              </w:rPr>
            </w:pPr>
          </w:p>
          <w:p w:rsidR="00941C49" w:rsidRPr="00016ABA" w:rsidRDefault="00941C49" w:rsidP="009E2E08">
            <w:pPr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4 - чаще всего может выразить побуждения, но изредка наблюдаются затруднения при формулировании некоторых побуждений (разъяснении, приглашении и др.);</w:t>
            </w:r>
          </w:p>
          <w:p w:rsidR="00941C49" w:rsidRPr="00016ABA" w:rsidRDefault="00941C49" w:rsidP="009E2E08">
            <w:pPr>
              <w:rPr>
                <w:color w:val="000000"/>
              </w:rPr>
            </w:pPr>
          </w:p>
          <w:p w:rsidR="00941C49" w:rsidRPr="00016ABA" w:rsidRDefault="00941C49" w:rsidP="009E2E08">
            <w:pPr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3 - затрудняется в использовании побуждений, не всегда адекватно формулирует их;</w:t>
            </w:r>
          </w:p>
          <w:p w:rsidR="00941C49" w:rsidRPr="00016ABA" w:rsidRDefault="00941C49" w:rsidP="009E2E08">
            <w:pPr>
              <w:rPr>
                <w:color w:val="000000"/>
              </w:rPr>
            </w:pPr>
          </w:p>
          <w:p w:rsidR="00941C49" w:rsidRPr="00016ABA" w:rsidRDefault="00941C49" w:rsidP="009E2E0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2 - слабое проявление умения или его полное отсутствие</w:t>
            </w:r>
          </w:p>
        </w:tc>
      </w:tr>
      <w:tr w:rsidR="00941C49" w:rsidRPr="00016ABA" w:rsidTr="009E2E08">
        <w:trPr>
          <w:trHeight w:val="1266"/>
        </w:trPr>
        <w:tc>
          <w:tcPr>
            <w:tcW w:w="590" w:type="dxa"/>
          </w:tcPr>
          <w:p w:rsidR="00941C49" w:rsidRPr="00016ABA" w:rsidRDefault="00941C49" w:rsidP="009E2E0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947" w:type="dxa"/>
          </w:tcPr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16ABA">
              <w:rPr>
                <w:sz w:val="22"/>
                <w:szCs w:val="22"/>
              </w:rPr>
              <w:t>Умение вежливо реагировать на побуждения</w:t>
            </w:r>
          </w:p>
        </w:tc>
        <w:tc>
          <w:tcPr>
            <w:tcW w:w="0" w:type="auto"/>
            <w:vMerge/>
            <w:vAlign w:val="center"/>
          </w:tcPr>
          <w:p w:rsidR="00941C49" w:rsidRPr="00016ABA" w:rsidRDefault="00941C49" w:rsidP="009E2E08">
            <w:pPr>
              <w:rPr>
                <w:color w:val="000000"/>
              </w:rPr>
            </w:pPr>
          </w:p>
        </w:tc>
        <w:tc>
          <w:tcPr>
            <w:tcW w:w="5931" w:type="dxa"/>
          </w:tcPr>
          <w:p w:rsidR="00941C49" w:rsidRPr="00016ABA" w:rsidRDefault="00941C49" w:rsidP="009E2E08">
            <w:pPr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5 - ребенок всегда реагирует на побуждения взрослого и сверстников в социально принятой форме</w:t>
            </w:r>
          </w:p>
          <w:p w:rsidR="00941C49" w:rsidRPr="00016ABA" w:rsidRDefault="00941C49" w:rsidP="009E2E08">
            <w:pPr>
              <w:rPr>
                <w:color w:val="000000"/>
              </w:rPr>
            </w:pPr>
          </w:p>
          <w:p w:rsidR="00941C49" w:rsidRPr="00016ABA" w:rsidRDefault="00941C49" w:rsidP="009E2E08">
            <w:pPr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4 - ребенок изредка реагирует на побуждение с нарушением принятых норм;</w:t>
            </w:r>
          </w:p>
          <w:p w:rsidR="00941C49" w:rsidRPr="00016ABA" w:rsidRDefault="00941C49" w:rsidP="009E2E08">
            <w:pPr>
              <w:rPr>
                <w:color w:val="000000"/>
              </w:rPr>
            </w:pPr>
          </w:p>
          <w:p w:rsidR="00941C49" w:rsidRPr="00016ABA" w:rsidRDefault="00941C49" w:rsidP="009E2E08">
            <w:pPr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 xml:space="preserve">3 - ребенок </w:t>
            </w:r>
            <w:proofErr w:type="spellStart"/>
            <w:r w:rsidRPr="00016ABA">
              <w:rPr>
                <w:color w:val="000000"/>
                <w:sz w:val="22"/>
                <w:szCs w:val="22"/>
              </w:rPr>
              <w:t>ситуативно</w:t>
            </w:r>
            <w:proofErr w:type="spellEnd"/>
            <w:r w:rsidRPr="00016ABA">
              <w:rPr>
                <w:color w:val="000000"/>
                <w:sz w:val="22"/>
                <w:szCs w:val="22"/>
              </w:rPr>
              <w:t xml:space="preserve"> реагирует на побуждения с нарушением принятых норм;</w:t>
            </w:r>
          </w:p>
          <w:p w:rsidR="00941C49" w:rsidRPr="00016ABA" w:rsidRDefault="00941C49" w:rsidP="009E2E08">
            <w:pPr>
              <w:rPr>
                <w:color w:val="000000"/>
              </w:rPr>
            </w:pPr>
          </w:p>
          <w:p w:rsidR="00941C49" w:rsidRPr="00016ABA" w:rsidRDefault="00941C49" w:rsidP="009E2E0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2 - почти не реагирует на побуждения</w:t>
            </w:r>
          </w:p>
        </w:tc>
      </w:tr>
      <w:tr w:rsidR="00941C49" w:rsidRPr="00016ABA" w:rsidTr="009E2E08">
        <w:trPr>
          <w:trHeight w:val="1680"/>
        </w:trPr>
        <w:tc>
          <w:tcPr>
            <w:tcW w:w="590" w:type="dxa"/>
          </w:tcPr>
          <w:p w:rsidR="00941C49" w:rsidRPr="00016ABA" w:rsidRDefault="00941C49" w:rsidP="009E2E0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947" w:type="dxa"/>
          </w:tcPr>
          <w:p w:rsidR="00941C49" w:rsidRPr="00016ABA" w:rsidRDefault="00941C49" w:rsidP="009E2E0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016ABA">
              <w:rPr>
                <w:sz w:val="22"/>
                <w:szCs w:val="22"/>
              </w:rPr>
              <w:br w:type="column"/>
              <w:t>Умение осознанно пользоваться формулами речевого этикета</w:t>
            </w:r>
          </w:p>
        </w:tc>
        <w:tc>
          <w:tcPr>
            <w:tcW w:w="0" w:type="auto"/>
            <w:vMerge/>
            <w:vAlign w:val="center"/>
          </w:tcPr>
          <w:p w:rsidR="00941C49" w:rsidRPr="00016ABA" w:rsidRDefault="00941C49" w:rsidP="009E2E08">
            <w:pPr>
              <w:rPr>
                <w:color w:val="000000"/>
              </w:rPr>
            </w:pPr>
          </w:p>
        </w:tc>
        <w:tc>
          <w:tcPr>
            <w:tcW w:w="5931" w:type="dxa"/>
          </w:tcPr>
          <w:p w:rsidR="00941C49" w:rsidRPr="00016ABA" w:rsidRDefault="00941C49" w:rsidP="009E2E08">
            <w:pPr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 xml:space="preserve">5 - разнообразные варианты формул речевого этикета используются </w:t>
            </w:r>
            <w:proofErr w:type="spellStart"/>
            <w:r w:rsidRPr="00016ABA">
              <w:rPr>
                <w:color w:val="000000"/>
                <w:sz w:val="22"/>
                <w:szCs w:val="22"/>
              </w:rPr>
              <w:t>адресно</w:t>
            </w:r>
            <w:proofErr w:type="spellEnd"/>
            <w:r w:rsidRPr="00016ABA">
              <w:rPr>
                <w:color w:val="000000"/>
                <w:sz w:val="22"/>
                <w:szCs w:val="22"/>
              </w:rPr>
              <w:t xml:space="preserve"> и мотивированно, доброжелательным тоном;</w:t>
            </w:r>
          </w:p>
          <w:p w:rsidR="00941C49" w:rsidRPr="00016ABA" w:rsidRDefault="00941C49" w:rsidP="009E2E08">
            <w:pPr>
              <w:rPr>
                <w:color w:val="000000"/>
              </w:rPr>
            </w:pPr>
          </w:p>
          <w:p w:rsidR="00941C49" w:rsidRPr="00016ABA" w:rsidRDefault="00941C49" w:rsidP="009E2E08">
            <w:pPr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4 - ребенок использует единичные формы речевого этикета, не всегда их адресует и мотивирует. Изредка наблюдается недоброжелательная интонация в выражениях побуждений;</w:t>
            </w:r>
          </w:p>
          <w:p w:rsidR="00941C49" w:rsidRPr="00016ABA" w:rsidRDefault="00941C49" w:rsidP="009E2E08">
            <w:pPr>
              <w:rPr>
                <w:color w:val="000000"/>
              </w:rPr>
            </w:pPr>
          </w:p>
          <w:p w:rsidR="00941C49" w:rsidRPr="00016ABA" w:rsidRDefault="00941C49" w:rsidP="009E2E08">
            <w:pPr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 xml:space="preserve">3 - использует формулы речевого этикета не во всех ситуациях побуждений, редко обращается по имени к детям и И.О. воспитателя. Доброжелательность проявляет </w:t>
            </w:r>
            <w:proofErr w:type="spellStart"/>
            <w:r w:rsidRPr="00016ABA">
              <w:rPr>
                <w:color w:val="000000"/>
                <w:sz w:val="22"/>
                <w:szCs w:val="22"/>
              </w:rPr>
              <w:t>ситуативно</w:t>
            </w:r>
            <w:proofErr w:type="spellEnd"/>
            <w:r w:rsidRPr="00016ABA">
              <w:rPr>
                <w:color w:val="000000"/>
                <w:sz w:val="22"/>
                <w:szCs w:val="22"/>
              </w:rPr>
              <w:t>;</w:t>
            </w:r>
          </w:p>
          <w:p w:rsidR="00941C49" w:rsidRPr="00016ABA" w:rsidRDefault="00941C49" w:rsidP="009E2E08">
            <w:pPr>
              <w:rPr>
                <w:color w:val="000000"/>
              </w:rPr>
            </w:pPr>
          </w:p>
          <w:p w:rsidR="00941C49" w:rsidRPr="00016ABA" w:rsidRDefault="00941C49" w:rsidP="009E2E08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2 - почти не прибегает к формулам речевого этикета, преобладает недоброжелательность</w:t>
            </w:r>
          </w:p>
        </w:tc>
      </w:tr>
    </w:tbl>
    <w:p w:rsidR="005850E8" w:rsidRDefault="005850E8" w:rsidP="009E2E08">
      <w:pPr>
        <w:shd w:val="clear" w:color="auto" w:fill="FFFFFF"/>
        <w:rPr>
          <w:color w:val="000000"/>
          <w:sz w:val="22"/>
          <w:szCs w:val="22"/>
        </w:rPr>
      </w:pPr>
    </w:p>
    <w:p w:rsidR="00941C49" w:rsidRPr="00016ABA" w:rsidRDefault="00941C49" w:rsidP="009E2E08">
      <w:pPr>
        <w:shd w:val="clear" w:color="auto" w:fill="FFFFFF"/>
        <w:rPr>
          <w:color w:val="000000"/>
          <w:sz w:val="22"/>
          <w:szCs w:val="22"/>
        </w:rPr>
      </w:pPr>
      <w:r w:rsidRPr="00016ABA">
        <w:rPr>
          <w:color w:val="000000"/>
          <w:sz w:val="22"/>
          <w:szCs w:val="22"/>
        </w:rPr>
        <w:t>5 баллов — высокий уровень освоения умения, 4 — достаточный, 3 — средний, 2 — низкий</w:t>
      </w:r>
    </w:p>
    <w:p w:rsidR="005850E8" w:rsidRDefault="005850E8" w:rsidP="005850E8">
      <w:pPr>
        <w:shd w:val="clear" w:color="auto" w:fill="FFFFFF"/>
        <w:rPr>
          <w:b/>
          <w:bCs/>
          <w:color w:val="000000"/>
          <w:sz w:val="22"/>
          <w:szCs w:val="22"/>
        </w:rPr>
      </w:pPr>
    </w:p>
    <w:p w:rsidR="005850E8" w:rsidRDefault="005850E8" w:rsidP="005850E8">
      <w:pPr>
        <w:shd w:val="clear" w:color="auto" w:fill="FFFFFF"/>
        <w:rPr>
          <w:b/>
          <w:bCs/>
          <w:color w:val="000000"/>
          <w:sz w:val="22"/>
          <w:szCs w:val="22"/>
        </w:rPr>
      </w:pPr>
    </w:p>
    <w:p w:rsidR="005850E8" w:rsidRDefault="005850E8" w:rsidP="005850E8">
      <w:pPr>
        <w:shd w:val="clear" w:color="auto" w:fill="FFFFFF"/>
        <w:rPr>
          <w:b/>
          <w:bCs/>
          <w:color w:val="000000"/>
          <w:sz w:val="22"/>
          <w:szCs w:val="22"/>
        </w:rPr>
      </w:pPr>
    </w:p>
    <w:p w:rsidR="005850E8" w:rsidRDefault="005850E8" w:rsidP="005850E8">
      <w:pPr>
        <w:shd w:val="clear" w:color="auto" w:fill="FFFFFF"/>
        <w:rPr>
          <w:b/>
          <w:bCs/>
          <w:color w:val="000000"/>
          <w:sz w:val="22"/>
          <w:szCs w:val="22"/>
        </w:rPr>
      </w:pPr>
    </w:p>
    <w:p w:rsidR="00941C49" w:rsidRPr="005850E8" w:rsidRDefault="005850E8" w:rsidP="005850E8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bCs/>
          <w:color w:val="000000"/>
          <w:sz w:val="22"/>
          <w:szCs w:val="22"/>
        </w:rPr>
        <w:lastRenderedPageBreak/>
        <w:t xml:space="preserve">                                   </w:t>
      </w:r>
      <w:r w:rsidR="00941C49" w:rsidRPr="005850E8">
        <w:rPr>
          <w:b/>
          <w:bCs/>
          <w:color w:val="000000"/>
          <w:sz w:val="28"/>
          <w:szCs w:val="28"/>
        </w:rPr>
        <w:t>Методы обследования и критерии оценки</w:t>
      </w:r>
    </w:p>
    <w:p w:rsidR="00941C49" w:rsidRDefault="00941C49" w:rsidP="00016ABA">
      <w:pPr>
        <w:jc w:val="center"/>
        <w:rPr>
          <w:b/>
          <w:bCs/>
          <w:sz w:val="28"/>
          <w:szCs w:val="28"/>
        </w:rPr>
      </w:pPr>
      <w:r w:rsidRPr="005850E8">
        <w:rPr>
          <w:b/>
          <w:bCs/>
          <w:sz w:val="28"/>
          <w:szCs w:val="28"/>
        </w:rPr>
        <w:t>диалогического единства «сообщение – реакция на сообщение»</w:t>
      </w:r>
    </w:p>
    <w:p w:rsidR="005850E8" w:rsidRPr="005850E8" w:rsidRDefault="005850E8" w:rsidP="00016ABA">
      <w:pPr>
        <w:jc w:val="center"/>
        <w:rPr>
          <w:b/>
          <w:bCs/>
          <w:sz w:val="28"/>
          <w:szCs w:val="28"/>
        </w:rPr>
      </w:pPr>
    </w:p>
    <w:tbl>
      <w:tblPr>
        <w:tblW w:w="5000" w:type="pct"/>
        <w:tblInd w:w="-38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443"/>
        <w:gridCol w:w="1000"/>
        <w:gridCol w:w="2172"/>
        <w:gridCol w:w="1593"/>
        <w:gridCol w:w="4227"/>
      </w:tblGrid>
      <w:tr w:rsidR="00941C49" w:rsidRPr="00016ABA" w:rsidTr="009E2E08">
        <w:trPr>
          <w:trHeight w:val="20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16ABA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21"/>
              <w:jc w:val="center"/>
              <w:rPr>
                <w:rFonts w:ascii="Arial" w:hAnsi="Arial" w:cs="Arial"/>
                <w:b/>
                <w:bCs/>
              </w:rPr>
            </w:pPr>
            <w:r w:rsidRPr="00016ABA">
              <w:rPr>
                <w:b/>
                <w:bCs/>
                <w:color w:val="000000"/>
                <w:sz w:val="22"/>
                <w:szCs w:val="22"/>
              </w:rPr>
              <w:t>Аспекты изучения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16ABA">
              <w:rPr>
                <w:b/>
                <w:bCs/>
                <w:color w:val="000000"/>
                <w:sz w:val="22"/>
                <w:szCs w:val="22"/>
              </w:rPr>
              <w:t>Методы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16ABA">
              <w:rPr>
                <w:b/>
                <w:bCs/>
                <w:color w:val="000000"/>
                <w:sz w:val="22"/>
                <w:szCs w:val="22"/>
              </w:rPr>
              <w:t>Оборудование</w:t>
            </w:r>
          </w:p>
        </w:tc>
        <w:tc>
          <w:tcPr>
            <w:tcW w:w="4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C49" w:rsidRPr="00016ABA" w:rsidRDefault="00941C49" w:rsidP="009F51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Arial" w:hAnsi="Arial" w:cs="Arial"/>
                <w:b/>
                <w:bCs/>
              </w:rPr>
            </w:pPr>
            <w:r w:rsidRPr="00016ABA">
              <w:rPr>
                <w:b/>
                <w:bCs/>
                <w:color w:val="000000"/>
                <w:sz w:val="22"/>
                <w:szCs w:val="22"/>
              </w:rPr>
              <w:t>Оценка овладения (в баллах)</w:t>
            </w:r>
          </w:p>
        </w:tc>
      </w:tr>
      <w:tr w:rsidR="00941C49" w:rsidRPr="00016ABA" w:rsidTr="009E2E08">
        <w:trPr>
          <w:trHeight w:val="20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6ABA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rPr>
                <w:rFonts w:ascii="Arial" w:hAnsi="Arial" w:cs="Arial"/>
              </w:rPr>
            </w:pPr>
            <w:r w:rsidRPr="00016ABA">
              <w:rPr>
                <w:color w:val="000000"/>
                <w:sz w:val="22"/>
                <w:szCs w:val="22"/>
              </w:rPr>
              <w:t>Умение высказывать свою точку зрения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C49" w:rsidRPr="00016ABA" w:rsidRDefault="00941C49" w:rsidP="009E2E08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Наблюдение за речевым общением детей.</w:t>
            </w:r>
          </w:p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rPr>
                <w:rFonts w:ascii="Arial" w:hAnsi="Arial" w:cs="Arial"/>
              </w:rPr>
            </w:pPr>
            <w:r w:rsidRPr="00016ABA">
              <w:rPr>
                <w:color w:val="000000"/>
                <w:sz w:val="22"/>
                <w:szCs w:val="22"/>
              </w:rPr>
              <w:t>Наблюдение за речью в ситуации рассматривания новых книг (открыток) вдвоем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6ABA">
              <w:rPr>
                <w:color w:val="000000"/>
                <w:sz w:val="22"/>
                <w:szCs w:val="22"/>
              </w:rPr>
              <w:t>Новые книги, иллюстрированные альбомы, открытки</w:t>
            </w:r>
          </w:p>
        </w:tc>
        <w:tc>
          <w:tcPr>
            <w:tcW w:w="4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C49" w:rsidRPr="00016ABA" w:rsidRDefault="00941C49" w:rsidP="009F51B3">
            <w:pPr>
              <w:shd w:val="clear" w:color="auto" w:fill="FFFFFF"/>
              <w:spacing w:line="216" w:lineRule="auto"/>
              <w:rPr>
                <w:rFonts w:ascii="Arial" w:hAnsi="Arial" w:cs="Arial"/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 xml:space="preserve">5 - спокойно, </w:t>
            </w:r>
            <w:proofErr w:type="spellStart"/>
            <w:r w:rsidRPr="00016ABA">
              <w:rPr>
                <w:color w:val="000000"/>
                <w:sz w:val="22"/>
                <w:szCs w:val="22"/>
              </w:rPr>
              <w:t>аргументированно</w:t>
            </w:r>
            <w:proofErr w:type="spellEnd"/>
            <w:r w:rsidRPr="00016ABA">
              <w:rPr>
                <w:color w:val="000000"/>
                <w:sz w:val="22"/>
                <w:szCs w:val="22"/>
              </w:rPr>
              <w:t xml:space="preserve"> высказывают свое мнение;</w:t>
            </w:r>
          </w:p>
          <w:p w:rsidR="00941C49" w:rsidRPr="009F51B3" w:rsidRDefault="00941C49" w:rsidP="009F51B3">
            <w:pPr>
              <w:shd w:val="clear" w:color="auto" w:fill="FFFFFF"/>
              <w:spacing w:line="216" w:lineRule="auto"/>
              <w:rPr>
                <w:sz w:val="12"/>
                <w:szCs w:val="12"/>
              </w:rPr>
            </w:pPr>
          </w:p>
          <w:p w:rsidR="00941C49" w:rsidRPr="00016ABA" w:rsidRDefault="00941C49" w:rsidP="009F51B3">
            <w:pPr>
              <w:shd w:val="clear" w:color="auto" w:fill="FFFFFF"/>
              <w:spacing w:line="216" w:lineRule="auto"/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4 - не всегда может аргументировать свое мнение;</w:t>
            </w:r>
          </w:p>
          <w:p w:rsidR="00941C49" w:rsidRPr="009F51B3" w:rsidRDefault="00941C49" w:rsidP="009F51B3">
            <w:pPr>
              <w:shd w:val="clear" w:color="auto" w:fill="FFFFFF"/>
              <w:spacing w:line="216" w:lineRule="auto"/>
              <w:rPr>
                <w:sz w:val="12"/>
                <w:szCs w:val="12"/>
              </w:rPr>
            </w:pPr>
          </w:p>
          <w:p w:rsidR="00941C49" w:rsidRPr="00016ABA" w:rsidRDefault="00941C49" w:rsidP="009F51B3">
            <w:pPr>
              <w:shd w:val="clear" w:color="auto" w:fill="FFFFFF"/>
              <w:spacing w:line="216" w:lineRule="auto"/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 xml:space="preserve">3 - редко прибегает к словесным аргументам; </w:t>
            </w:r>
          </w:p>
          <w:p w:rsidR="00941C49" w:rsidRPr="009F51B3" w:rsidRDefault="00941C49" w:rsidP="009F51B3">
            <w:pPr>
              <w:shd w:val="clear" w:color="auto" w:fill="FFFFFF"/>
              <w:spacing w:line="216" w:lineRule="auto"/>
              <w:rPr>
                <w:sz w:val="12"/>
                <w:szCs w:val="12"/>
              </w:rPr>
            </w:pPr>
          </w:p>
          <w:p w:rsidR="00941C49" w:rsidRPr="00016ABA" w:rsidRDefault="00941C49" w:rsidP="009F51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</w:rPr>
            </w:pPr>
            <w:r w:rsidRPr="00016ABA">
              <w:rPr>
                <w:color w:val="000000"/>
                <w:sz w:val="22"/>
                <w:szCs w:val="22"/>
              </w:rPr>
              <w:t>2 - с трудом формулирует мнение</w:t>
            </w:r>
          </w:p>
        </w:tc>
      </w:tr>
      <w:tr w:rsidR="00941C49" w:rsidRPr="00016ABA" w:rsidTr="009E2E08">
        <w:trPr>
          <w:trHeight w:val="20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6ABA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9"/>
              <w:rPr>
                <w:rFonts w:ascii="Arial" w:hAnsi="Arial" w:cs="Arial"/>
              </w:rPr>
            </w:pPr>
            <w:r w:rsidRPr="00016ABA">
              <w:rPr>
                <w:color w:val="000000"/>
                <w:sz w:val="22"/>
                <w:szCs w:val="22"/>
              </w:rPr>
              <w:t>Делится впечатле</w:t>
            </w:r>
            <w:r w:rsidRPr="00016ABA">
              <w:rPr>
                <w:color w:val="000000"/>
                <w:sz w:val="22"/>
                <w:szCs w:val="22"/>
              </w:rPr>
              <w:softHyphen/>
              <w:t>ниями, сообщает новости, события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6ABA">
              <w:rPr>
                <w:color w:val="000000"/>
                <w:sz w:val="22"/>
                <w:szCs w:val="22"/>
              </w:rPr>
              <w:t>Игры с телефоном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6ABA">
              <w:rPr>
                <w:color w:val="000000"/>
                <w:sz w:val="22"/>
                <w:szCs w:val="22"/>
              </w:rPr>
              <w:t>Игрушечный телефон</w:t>
            </w:r>
          </w:p>
        </w:tc>
        <w:tc>
          <w:tcPr>
            <w:tcW w:w="4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C49" w:rsidRPr="00016ABA" w:rsidRDefault="00941C49" w:rsidP="009F51B3">
            <w:pPr>
              <w:shd w:val="clear" w:color="auto" w:fill="FFFFFF"/>
              <w:spacing w:line="216" w:lineRule="auto"/>
              <w:ind w:hanging="3"/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5 - всегда охотно сообщает о своих чувствах, впечатлениях, делится новостями;</w:t>
            </w:r>
          </w:p>
          <w:p w:rsidR="00941C49" w:rsidRPr="009F51B3" w:rsidRDefault="00941C49" w:rsidP="009F51B3">
            <w:pPr>
              <w:shd w:val="clear" w:color="auto" w:fill="FFFFFF"/>
              <w:spacing w:line="216" w:lineRule="auto"/>
              <w:rPr>
                <w:sz w:val="12"/>
                <w:szCs w:val="12"/>
              </w:rPr>
            </w:pPr>
          </w:p>
          <w:p w:rsidR="00941C49" w:rsidRPr="00016ABA" w:rsidRDefault="00941C49" w:rsidP="009F51B3">
            <w:pPr>
              <w:shd w:val="clear" w:color="auto" w:fill="FFFFFF"/>
              <w:spacing w:line="216" w:lineRule="auto"/>
              <w:ind w:hanging="3"/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4 - делится впечатлениями со сверстниками, близкими взрослыми, высказывает жалобы на сверстников;</w:t>
            </w:r>
          </w:p>
          <w:p w:rsidR="00941C49" w:rsidRPr="009F51B3" w:rsidRDefault="00941C49" w:rsidP="009F51B3">
            <w:pPr>
              <w:shd w:val="clear" w:color="auto" w:fill="FFFFFF"/>
              <w:spacing w:line="216" w:lineRule="auto"/>
              <w:rPr>
                <w:sz w:val="12"/>
                <w:szCs w:val="12"/>
              </w:rPr>
            </w:pPr>
          </w:p>
          <w:p w:rsidR="00941C49" w:rsidRPr="00016ABA" w:rsidRDefault="00941C49" w:rsidP="009F51B3">
            <w:pPr>
              <w:shd w:val="clear" w:color="auto" w:fill="FFFFFF"/>
              <w:spacing w:line="216" w:lineRule="auto"/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3 - редко по своей инициативе вступает в общение, жалуется на сверстников;</w:t>
            </w:r>
          </w:p>
          <w:p w:rsidR="00941C49" w:rsidRPr="009F51B3" w:rsidRDefault="00941C49" w:rsidP="009F51B3">
            <w:pPr>
              <w:shd w:val="clear" w:color="auto" w:fill="FFFFFF"/>
              <w:spacing w:line="216" w:lineRule="auto"/>
              <w:rPr>
                <w:sz w:val="12"/>
                <w:szCs w:val="12"/>
              </w:rPr>
            </w:pPr>
          </w:p>
          <w:p w:rsidR="00941C49" w:rsidRPr="00016ABA" w:rsidRDefault="00941C49" w:rsidP="009F51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</w:rPr>
            </w:pPr>
            <w:r w:rsidRPr="00016ABA">
              <w:rPr>
                <w:color w:val="000000"/>
                <w:sz w:val="22"/>
                <w:szCs w:val="22"/>
              </w:rPr>
              <w:t>2 - почти не использует реплик-сообщений</w:t>
            </w:r>
          </w:p>
        </w:tc>
      </w:tr>
      <w:tr w:rsidR="00941C49" w:rsidRPr="00016ABA" w:rsidTr="009E2E08">
        <w:trPr>
          <w:trHeight w:val="20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6ABA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9"/>
              <w:rPr>
                <w:rFonts w:ascii="Arial" w:hAnsi="Arial" w:cs="Arial"/>
              </w:rPr>
            </w:pPr>
            <w:r w:rsidRPr="00016ABA">
              <w:rPr>
                <w:color w:val="000000"/>
                <w:sz w:val="22"/>
                <w:szCs w:val="22"/>
              </w:rPr>
              <w:t>Умение толерантно реагировать на сообщения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rPr>
                <w:rFonts w:ascii="Arial" w:hAnsi="Arial" w:cs="Arial"/>
              </w:rPr>
            </w:pPr>
            <w:r w:rsidRPr="00016ABA">
              <w:rPr>
                <w:color w:val="000000"/>
                <w:sz w:val="22"/>
                <w:szCs w:val="22"/>
              </w:rPr>
              <w:t>Беседы с ребенком, в которых педагог «провоцирует» его на несогласие с мнением собеседника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C49" w:rsidRPr="00016ABA" w:rsidRDefault="00941C49" w:rsidP="009F51B3">
            <w:pPr>
              <w:shd w:val="clear" w:color="auto" w:fill="FFFFFF"/>
              <w:spacing w:line="216" w:lineRule="auto"/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 xml:space="preserve">5 - ребенок адекватно и доброжелательно реагирует на разные сообщения, </w:t>
            </w:r>
            <w:proofErr w:type="spellStart"/>
            <w:r w:rsidRPr="00016ABA">
              <w:rPr>
                <w:color w:val="000000"/>
                <w:sz w:val="22"/>
                <w:szCs w:val="22"/>
              </w:rPr>
              <w:t>аргументированно</w:t>
            </w:r>
            <w:proofErr w:type="spellEnd"/>
            <w:r w:rsidRPr="00016ABA">
              <w:rPr>
                <w:color w:val="000000"/>
                <w:sz w:val="22"/>
                <w:szCs w:val="22"/>
              </w:rPr>
              <w:t xml:space="preserve"> отклоняет мнение собеседников;</w:t>
            </w:r>
          </w:p>
          <w:p w:rsidR="00941C49" w:rsidRPr="009F51B3" w:rsidRDefault="00941C49" w:rsidP="009F51B3">
            <w:pPr>
              <w:shd w:val="clear" w:color="auto" w:fill="FFFFFF"/>
              <w:spacing w:line="216" w:lineRule="auto"/>
              <w:rPr>
                <w:sz w:val="12"/>
                <w:szCs w:val="12"/>
              </w:rPr>
            </w:pPr>
          </w:p>
          <w:p w:rsidR="00941C49" w:rsidRPr="00016ABA" w:rsidRDefault="00941C49" w:rsidP="009F51B3">
            <w:pPr>
              <w:shd w:val="clear" w:color="auto" w:fill="FFFFFF"/>
              <w:spacing w:line="216" w:lineRule="auto"/>
              <w:ind w:hanging="3"/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 xml:space="preserve">4 - иногда недостаточно </w:t>
            </w:r>
            <w:proofErr w:type="gramStart"/>
            <w:r w:rsidRPr="00016ABA">
              <w:rPr>
                <w:color w:val="000000"/>
                <w:sz w:val="22"/>
                <w:szCs w:val="22"/>
              </w:rPr>
              <w:t>адекватен</w:t>
            </w:r>
            <w:proofErr w:type="gramEnd"/>
            <w:r w:rsidRPr="00016ABA">
              <w:rPr>
                <w:color w:val="000000"/>
                <w:sz w:val="22"/>
                <w:szCs w:val="22"/>
              </w:rPr>
              <w:t xml:space="preserve"> в реакции на сообщение. Не всегда аргументирует свое несогласие с точкой зрения собеседника;</w:t>
            </w:r>
          </w:p>
          <w:p w:rsidR="00941C49" w:rsidRPr="009F51B3" w:rsidRDefault="00941C49" w:rsidP="009F51B3">
            <w:pPr>
              <w:shd w:val="clear" w:color="auto" w:fill="FFFFFF"/>
              <w:spacing w:line="216" w:lineRule="auto"/>
              <w:rPr>
                <w:sz w:val="12"/>
                <w:szCs w:val="12"/>
              </w:rPr>
            </w:pPr>
          </w:p>
          <w:p w:rsidR="00941C49" w:rsidRPr="00016ABA" w:rsidRDefault="00941C49" w:rsidP="009F51B3">
            <w:pPr>
              <w:shd w:val="clear" w:color="auto" w:fill="FFFFFF"/>
              <w:spacing w:line="216" w:lineRule="auto"/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3 - может оставить без внимания сообщения собеседников, не поддержать тему разговора или проявить нетерпимость к сообщению товарищей;</w:t>
            </w:r>
          </w:p>
          <w:p w:rsidR="00941C49" w:rsidRPr="009F51B3" w:rsidRDefault="00941C49" w:rsidP="009F51B3">
            <w:pPr>
              <w:shd w:val="clear" w:color="auto" w:fill="FFFFFF"/>
              <w:spacing w:line="216" w:lineRule="auto"/>
              <w:rPr>
                <w:sz w:val="12"/>
                <w:szCs w:val="12"/>
              </w:rPr>
            </w:pPr>
          </w:p>
          <w:p w:rsidR="00941C49" w:rsidRPr="00016ABA" w:rsidRDefault="00941C49" w:rsidP="009F51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ind w:firstLine="3"/>
              <w:rPr>
                <w:rFonts w:ascii="Arial" w:hAnsi="Arial" w:cs="Arial"/>
              </w:rPr>
            </w:pPr>
            <w:r w:rsidRPr="00016ABA">
              <w:rPr>
                <w:color w:val="000000"/>
                <w:sz w:val="22"/>
                <w:szCs w:val="22"/>
              </w:rPr>
              <w:t xml:space="preserve">2 - чаще </w:t>
            </w:r>
            <w:proofErr w:type="gramStart"/>
            <w:r w:rsidRPr="00016ABA">
              <w:rPr>
                <w:color w:val="000000"/>
                <w:sz w:val="22"/>
                <w:szCs w:val="22"/>
              </w:rPr>
              <w:t>неадекватен</w:t>
            </w:r>
            <w:proofErr w:type="gramEnd"/>
            <w:r w:rsidRPr="00016ABA">
              <w:rPr>
                <w:color w:val="000000"/>
                <w:sz w:val="22"/>
                <w:szCs w:val="22"/>
              </w:rPr>
              <w:t xml:space="preserve"> в реакции, в грубой форме отклоняет мнение товарищей</w:t>
            </w:r>
          </w:p>
        </w:tc>
      </w:tr>
      <w:tr w:rsidR="00941C49" w:rsidRPr="00016ABA" w:rsidTr="009E2E08">
        <w:trPr>
          <w:trHeight w:val="20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9"/>
              <w:rPr>
                <w:rFonts w:ascii="Arial" w:hAnsi="Arial" w:cs="Arial"/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Избегать нескромных или категоричных высказываний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C49" w:rsidRPr="00016ABA" w:rsidRDefault="00941C49" w:rsidP="009E2E08">
            <w:pPr>
              <w:shd w:val="clear" w:color="auto" w:fill="FFFFFF"/>
              <w:ind w:firstLine="3"/>
              <w:rPr>
                <w:rFonts w:ascii="Arial" w:hAnsi="Arial" w:cs="Arial"/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Наблюдение за речевым общением детей.</w:t>
            </w:r>
          </w:p>
          <w:p w:rsidR="00941C49" w:rsidRPr="00016ABA" w:rsidRDefault="00941C49" w:rsidP="009E2E08">
            <w:pPr>
              <w:shd w:val="clear" w:color="auto" w:fill="FFFFFF"/>
              <w:ind w:firstLine="3"/>
              <w:rPr>
                <w:color w:val="000000"/>
              </w:rPr>
            </w:pPr>
          </w:p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3"/>
              <w:rPr>
                <w:rFonts w:ascii="Arial" w:hAnsi="Arial" w:cs="Arial"/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>Беседы с ребенком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C49" w:rsidRPr="00016ABA" w:rsidRDefault="00941C49" w:rsidP="009E2E0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C49" w:rsidRPr="00016ABA" w:rsidRDefault="00941C49" w:rsidP="009F51B3">
            <w:pPr>
              <w:shd w:val="clear" w:color="auto" w:fill="FFFFFF"/>
              <w:spacing w:line="216" w:lineRule="auto"/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 xml:space="preserve">5 – не допускает хвастливости; сдержанно высказывается о своих впечатлениях, чувствах; не </w:t>
            </w:r>
            <w:proofErr w:type="gramStart"/>
            <w:r w:rsidRPr="00016ABA">
              <w:rPr>
                <w:color w:val="000000"/>
                <w:sz w:val="22"/>
                <w:szCs w:val="22"/>
              </w:rPr>
              <w:t>категоричен</w:t>
            </w:r>
            <w:proofErr w:type="gramEnd"/>
            <w:r w:rsidRPr="00016ABA">
              <w:rPr>
                <w:color w:val="000000"/>
                <w:sz w:val="22"/>
                <w:szCs w:val="22"/>
              </w:rPr>
              <w:t xml:space="preserve"> в сообщениях и реакциях на них;</w:t>
            </w:r>
          </w:p>
          <w:p w:rsidR="00941C49" w:rsidRPr="009F51B3" w:rsidRDefault="00941C49" w:rsidP="009F51B3">
            <w:pPr>
              <w:shd w:val="clear" w:color="auto" w:fill="FFFFFF"/>
              <w:spacing w:line="216" w:lineRule="auto"/>
              <w:rPr>
                <w:sz w:val="12"/>
                <w:szCs w:val="12"/>
              </w:rPr>
            </w:pPr>
          </w:p>
          <w:p w:rsidR="00941C49" w:rsidRPr="00016ABA" w:rsidRDefault="00941C49" w:rsidP="009F51B3">
            <w:pPr>
              <w:shd w:val="clear" w:color="auto" w:fill="FFFFFF"/>
              <w:spacing w:line="216" w:lineRule="auto"/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 xml:space="preserve">4 – изредка проявляется желание не хвастать, старается сдержать негативные эмоции, категорично отвергая суждения, тс которыми не </w:t>
            </w:r>
            <w:proofErr w:type="gramStart"/>
            <w:r w:rsidRPr="00016ABA">
              <w:rPr>
                <w:color w:val="000000"/>
                <w:sz w:val="22"/>
                <w:szCs w:val="22"/>
              </w:rPr>
              <w:t>согласен</w:t>
            </w:r>
            <w:proofErr w:type="gramEnd"/>
            <w:r w:rsidRPr="00016ABA">
              <w:rPr>
                <w:color w:val="000000"/>
                <w:sz w:val="22"/>
                <w:szCs w:val="22"/>
              </w:rPr>
              <w:t>, однако это удается не всегда;</w:t>
            </w:r>
          </w:p>
          <w:p w:rsidR="00941C49" w:rsidRPr="009F51B3" w:rsidRDefault="00941C49" w:rsidP="009F51B3">
            <w:pPr>
              <w:shd w:val="clear" w:color="auto" w:fill="FFFFFF"/>
              <w:spacing w:line="216" w:lineRule="auto"/>
              <w:rPr>
                <w:sz w:val="12"/>
                <w:szCs w:val="12"/>
              </w:rPr>
            </w:pPr>
          </w:p>
          <w:p w:rsidR="00941C49" w:rsidRPr="00016ABA" w:rsidRDefault="00941C49" w:rsidP="009F51B3">
            <w:pPr>
              <w:shd w:val="clear" w:color="auto" w:fill="FFFFFF"/>
              <w:spacing w:line="216" w:lineRule="auto"/>
              <w:rPr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 xml:space="preserve">3 – </w:t>
            </w:r>
            <w:proofErr w:type="spellStart"/>
            <w:r w:rsidRPr="00016ABA">
              <w:rPr>
                <w:color w:val="000000"/>
                <w:sz w:val="22"/>
                <w:szCs w:val="22"/>
              </w:rPr>
              <w:t>ситуативен</w:t>
            </w:r>
            <w:proofErr w:type="spellEnd"/>
            <w:r w:rsidRPr="00016ABA">
              <w:rPr>
                <w:color w:val="000000"/>
                <w:sz w:val="22"/>
                <w:szCs w:val="22"/>
              </w:rPr>
              <w:t xml:space="preserve"> в проявлении нескромности или категоричности, чаще нарушает это правило, чем придерживается его;</w:t>
            </w:r>
          </w:p>
          <w:p w:rsidR="00941C49" w:rsidRPr="009F51B3" w:rsidRDefault="00941C49" w:rsidP="009F51B3">
            <w:pPr>
              <w:shd w:val="clear" w:color="auto" w:fill="FFFFFF"/>
              <w:spacing w:line="216" w:lineRule="auto"/>
              <w:rPr>
                <w:sz w:val="12"/>
                <w:szCs w:val="12"/>
              </w:rPr>
            </w:pPr>
          </w:p>
          <w:p w:rsidR="00941C49" w:rsidRPr="00016ABA" w:rsidRDefault="00941C49" w:rsidP="009F51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color w:val="000000"/>
              </w:rPr>
            </w:pPr>
            <w:r w:rsidRPr="00016ABA">
              <w:rPr>
                <w:color w:val="000000"/>
                <w:sz w:val="22"/>
                <w:szCs w:val="22"/>
              </w:rPr>
              <w:t xml:space="preserve">2 – </w:t>
            </w:r>
            <w:proofErr w:type="gramStart"/>
            <w:r w:rsidRPr="00016ABA">
              <w:rPr>
                <w:color w:val="000000"/>
                <w:sz w:val="22"/>
                <w:szCs w:val="22"/>
              </w:rPr>
              <w:t>нескромен</w:t>
            </w:r>
            <w:proofErr w:type="gramEnd"/>
            <w:r w:rsidRPr="00016ABA">
              <w:rPr>
                <w:color w:val="000000"/>
                <w:sz w:val="22"/>
                <w:szCs w:val="22"/>
              </w:rPr>
              <w:t xml:space="preserve"> или категоричен в суждениях и в реакциях на сообщения</w:t>
            </w:r>
          </w:p>
        </w:tc>
      </w:tr>
    </w:tbl>
    <w:p w:rsidR="00941C49" w:rsidRPr="00016ABA" w:rsidRDefault="00941C49" w:rsidP="005850E8">
      <w:pPr>
        <w:tabs>
          <w:tab w:val="left" w:pos="0"/>
        </w:tabs>
        <w:jc w:val="both"/>
        <w:rPr>
          <w:sz w:val="22"/>
          <w:szCs w:val="22"/>
        </w:rPr>
      </w:pPr>
      <w:r w:rsidRPr="00016ABA">
        <w:rPr>
          <w:sz w:val="22"/>
          <w:szCs w:val="22"/>
        </w:rPr>
        <w:t>5 баллов – высокий уровень освоения умения, 4 – достаточный, 3 – средний, 2 – низкий.</w:t>
      </w:r>
    </w:p>
    <w:p w:rsidR="00941C49" w:rsidRPr="00016ABA" w:rsidRDefault="00941C49" w:rsidP="009E2E08">
      <w:pPr>
        <w:jc w:val="both"/>
        <w:rPr>
          <w:sz w:val="22"/>
          <w:szCs w:val="22"/>
        </w:rPr>
      </w:pPr>
      <w:r w:rsidRPr="00016ABA">
        <w:rPr>
          <w:sz w:val="22"/>
          <w:szCs w:val="22"/>
        </w:rPr>
        <w:t xml:space="preserve">  Результаты фиксируются  в диагностических картах. Такие карты составлены по каждому направлению (диалогическому единству) отдельно.  В них занесены обобщенные показатели усвоения того или иного блока.</w:t>
      </w:r>
      <w:r w:rsidR="005850E8">
        <w:rPr>
          <w:sz w:val="22"/>
          <w:szCs w:val="22"/>
        </w:rPr>
        <w:t xml:space="preserve">  </w:t>
      </w:r>
      <w:r w:rsidRPr="00016ABA">
        <w:rPr>
          <w:sz w:val="22"/>
          <w:szCs w:val="22"/>
        </w:rPr>
        <w:t xml:space="preserve">Мониторинг результатов  диагностики осуществляется на основе карты мониторинга усвоения диалогическими умениями  детьми. </w:t>
      </w:r>
    </w:p>
    <w:p w:rsidR="005850E8" w:rsidRDefault="005850E8" w:rsidP="00016A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                                                  </w:t>
      </w:r>
      <w:r w:rsidR="00D50358">
        <w:rPr>
          <w:b/>
          <w:bCs/>
          <w:sz w:val="28"/>
          <w:szCs w:val="28"/>
        </w:rPr>
        <w:t xml:space="preserve">Приложение </w:t>
      </w:r>
      <w:r w:rsidR="00965B0F">
        <w:rPr>
          <w:b/>
          <w:bCs/>
          <w:sz w:val="28"/>
          <w:szCs w:val="28"/>
        </w:rPr>
        <w:t>1</w:t>
      </w:r>
      <w:r w:rsidR="00965B0F">
        <w:rPr>
          <w:b/>
          <w:bCs/>
          <w:sz w:val="28"/>
          <w:szCs w:val="28"/>
          <w:lang w:val="en-US"/>
        </w:rPr>
        <w:t>2</w:t>
      </w:r>
      <w:r w:rsidRPr="005850E8">
        <w:rPr>
          <w:b/>
          <w:bCs/>
          <w:sz w:val="28"/>
          <w:szCs w:val="28"/>
        </w:rPr>
        <w:t>.2</w:t>
      </w:r>
    </w:p>
    <w:p w:rsidR="005850E8" w:rsidRPr="005850E8" w:rsidRDefault="005850E8" w:rsidP="00016ABA">
      <w:pPr>
        <w:jc w:val="center"/>
        <w:rPr>
          <w:b/>
          <w:bCs/>
          <w:sz w:val="28"/>
          <w:szCs w:val="28"/>
        </w:rPr>
      </w:pPr>
    </w:p>
    <w:p w:rsidR="00941C49" w:rsidRPr="005850E8" w:rsidRDefault="00941C49" w:rsidP="00016ABA">
      <w:pPr>
        <w:jc w:val="center"/>
        <w:rPr>
          <w:sz w:val="28"/>
          <w:szCs w:val="28"/>
        </w:rPr>
      </w:pPr>
      <w:r w:rsidRPr="005850E8">
        <w:rPr>
          <w:b/>
          <w:bCs/>
          <w:sz w:val="28"/>
          <w:szCs w:val="28"/>
        </w:rPr>
        <w:t>Социометрия взаимоотношений детей в группе  «Подари открытку»</w:t>
      </w:r>
    </w:p>
    <w:p w:rsidR="00941C49" w:rsidRPr="005850E8" w:rsidRDefault="00941C49" w:rsidP="00016ABA">
      <w:pPr>
        <w:jc w:val="center"/>
        <w:rPr>
          <w:sz w:val="28"/>
          <w:szCs w:val="28"/>
        </w:rPr>
      </w:pPr>
      <w:r w:rsidRPr="005850E8">
        <w:rPr>
          <w:sz w:val="28"/>
          <w:szCs w:val="28"/>
        </w:rPr>
        <w:t>автор А.Ленок</w:t>
      </w:r>
    </w:p>
    <w:p w:rsidR="00941C49" w:rsidRPr="005850E8" w:rsidRDefault="00941C49" w:rsidP="00016ABA">
      <w:pPr>
        <w:jc w:val="center"/>
        <w:rPr>
          <w:sz w:val="28"/>
          <w:szCs w:val="28"/>
        </w:rPr>
      </w:pPr>
    </w:p>
    <w:p w:rsidR="00941C49" w:rsidRPr="005850E8" w:rsidRDefault="005850E8" w:rsidP="009E2E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41C49" w:rsidRPr="005850E8">
        <w:rPr>
          <w:sz w:val="28"/>
          <w:szCs w:val="28"/>
        </w:rPr>
        <w:t xml:space="preserve"> Методика « Подари открытку» направлена на определение степени отношения друг к другу, с кем стремится общаться ребенок и как он относится к своим сверстникам. </w:t>
      </w:r>
    </w:p>
    <w:p w:rsidR="00941C49" w:rsidRPr="005850E8" w:rsidRDefault="00941C49" w:rsidP="009E2E08">
      <w:pPr>
        <w:jc w:val="both"/>
        <w:rPr>
          <w:sz w:val="28"/>
          <w:szCs w:val="28"/>
        </w:rPr>
      </w:pPr>
      <w:r w:rsidRPr="005850E8">
        <w:rPr>
          <w:sz w:val="28"/>
          <w:szCs w:val="28"/>
        </w:rPr>
        <w:t xml:space="preserve">  </w:t>
      </w:r>
      <w:r w:rsidR="005850E8">
        <w:rPr>
          <w:sz w:val="28"/>
          <w:szCs w:val="28"/>
        </w:rPr>
        <w:t xml:space="preserve"> </w:t>
      </w:r>
      <w:r w:rsidRPr="005850E8">
        <w:rPr>
          <w:sz w:val="28"/>
          <w:szCs w:val="28"/>
        </w:rPr>
        <w:t xml:space="preserve"> Каждому ребенку предлагались 3 открытки: «Посмотри, какие красивые открытки. Если бы они были твоими, кому из ребят в группе ты подарил бы первую? </w:t>
      </w:r>
      <w:r w:rsidR="005850E8">
        <w:rPr>
          <w:sz w:val="28"/>
          <w:szCs w:val="28"/>
        </w:rPr>
        <w:t xml:space="preserve">Вторую? </w:t>
      </w:r>
      <w:r w:rsidRPr="005850E8">
        <w:rPr>
          <w:sz w:val="28"/>
          <w:szCs w:val="28"/>
        </w:rPr>
        <w:t xml:space="preserve">Третью?». Результаты фиксируются на диаграмме и по мере набранных выборов выявляем степень принятия ребенка в группе. </w:t>
      </w:r>
    </w:p>
    <w:p w:rsidR="00941C49" w:rsidRDefault="00941C49" w:rsidP="009E2E08">
      <w:pPr>
        <w:pStyle w:val="2"/>
        <w:jc w:val="left"/>
        <w:rPr>
          <w:b/>
          <w:bCs/>
        </w:rPr>
      </w:pPr>
      <w:r w:rsidRPr="005850E8">
        <w:rPr>
          <w:b/>
          <w:bCs/>
        </w:rPr>
        <w:t xml:space="preserve">         </w:t>
      </w:r>
    </w:p>
    <w:p w:rsidR="005850E8" w:rsidRDefault="005850E8" w:rsidP="005850E8"/>
    <w:p w:rsidR="005850E8" w:rsidRPr="005850E8" w:rsidRDefault="005850E8" w:rsidP="005850E8"/>
    <w:p w:rsidR="00941C49" w:rsidRDefault="00A65489" w:rsidP="009E2E08">
      <w:pPr>
        <w:pStyle w:val="2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  <w:pict>
          <v:group id="_x0000_s1026" style="width:447.4pt;height:312.4pt;mso-position-horizontal-relative:char;mso-position-vertical-relative:line" coordorigin="1633,9334" coordsize="8948,6248">
            <v:oval id="_x0000_s1027" style="position:absolute;left:1633;top:9334;width:7100;height:6248" o:allowincell="f" fillcolor="#d99594" strokecolor="#c0504d" strokeweight="1pt">
              <v:fill color2="#c0504d" focus="50%" type="gradient"/>
              <v:shadow on="t" type="perspective" color="#622423" offset="1pt" offset2="-3pt"/>
              <v:textbox style="mso-next-textbox:#_x0000_s1027">
                <w:txbxContent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>
                    <w:r>
                      <w:rPr>
                        <w:i/>
                        <w:iCs/>
                      </w:rPr>
                      <w:t xml:space="preserve">                                                                  </w:t>
                    </w:r>
                  </w:p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>
                    <w:r>
                      <w:rPr>
                        <w:i/>
                        <w:iCs/>
                      </w:rPr>
                      <w:t>.</w:t>
                    </w:r>
                    <w:proofErr w:type="spellStart"/>
                    <w:r>
                      <w:rPr>
                        <w:i/>
                        <w:iCs/>
                      </w:rPr>
                      <w:t>КАн</w:t>
                    </w:r>
                    <w:proofErr w:type="spellEnd"/>
                  </w:p>
                  <w:p w:rsidR="00941C49" w:rsidRDefault="00941C49" w:rsidP="00585E0E">
                    <w:r>
                      <w:rPr>
                        <w:i/>
                        <w:iCs/>
                      </w:rPr>
                      <w:t xml:space="preserve">                                                        .ПЕ</w:t>
                    </w:r>
                  </w:p>
                  <w:p w:rsidR="00941C49" w:rsidRDefault="00941C49" w:rsidP="00585E0E"/>
                  <w:p w:rsidR="00941C49" w:rsidRDefault="00941C49" w:rsidP="00585E0E">
                    <w:r>
                      <w:rPr>
                        <w:i/>
                        <w:iCs/>
                      </w:rPr>
                      <w:t xml:space="preserve">                                    </w:t>
                    </w:r>
                  </w:p>
                  <w:p w:rsidR="00941C49" w:rsidRDefault="00941C49" w:rsidP="00585E0E">
                    <w:r>
                      <w:rPr>
                        <w:i/>
                        <w:iCs/>
                      </w:rPr>
                      <w:t xml:space="preserve">                                                         </w:t>
                    </w:r>
                  </w:p>
                  <w:p w:rsidR="00941C49" w:rsidRDefault="00941C49" w:rsidP="00585E0E">
                    <w:r>
                      <w:rPr>
                        <w:i/>
                        <w:iCs/>
                      </w:rPr>
                      <w:t xml:space="preserve">           </w:t>
                    </w:r>
                  </w:p>
                  <w:p w:rsidR="00941C49" w:rsidRDefault="00941C49" w:rsidP="00585E0E"/>
                </w:txbxContent>
              </v:textbox>
            </v:oval>
            <v:oval id="_x0000_s1028" style="position:absolute;left:3118;top:10287;width:4260;height:3976" o:allowincell="f" fillcolor="#c2d69b" strokecolor="#9bbb59" strokeweight="1pt">
              <v:fill color2="#9bbb59" focus="50%" type="gradient"/>
              <v:shadow on="t" type="perspective" color="#4e6128" offset="1pt" offset2="-3pt"/>
              <v:textbox style="mso-next-textbox:#_x0000_s1028">
                <w:txbxContent>
                  <w:p w:rsidR="00941C49" w:rsidRDefault="00941C49" w:rsidP="00585E0E">
                    <w:r>
                      <w:t xml:space="preserve">          </w:t>
                    </w:r>
                  </w:p>
                  <w:p w:rsidR="00941C49" w:rsidRDefault="00941C49" w:rsidP="00585E0E">
                    <w:r>
                      <w:rPr>
                        <w:i/>
                        <w:iCs/>
                      </w:rPr>
                      <w:t xml:space="preserve">                                       </w:t>
                    </w:r>
                  </w:p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/>
                  <w:p w:rsidR="00941C49" w:rsidRDefault="00941C49" w:rsidP="00585E0E">
                    <w:r>
                      <w:rPr>
                        <w:i/>
                        <w:iCs/>
                      </w:rPr>
                      <w:t xml:space="preserve">                                    </w:t>
                    </w:r>
                  </w:p>
                </w:txbxContent>
              </v:textbox>
            </v:oval>
            <v:oval id="_x0000_s1029" style="position:absolute;left:4213;top:10975;width:2130;height:2130" o:allowincell="f" fillcolor="#95b3d7" strokecolor="#4f81bd" strokeweight="1pt">
              <v:fill color2="#4f81bd" focus="50%" type="gradient"/>
              <v:shadow on="t" type="perspective" color="#243f60" offset="1pt" offset2="-3pt"/>
              <v:textbox style="mso-next-textbox:#_x0000_s1029">
                <w:txbxContent>
                  <w:p w:rsidR="00941C49" w:rsidRDefault="00941C49" w:rsidP="00585E0E">
                    <w:r>
                      <w:t xml:space="preserve">      </w:t>
                    </w:r>
                  </w:p>
                  <w:p w:rsidR="00941C49" w:rsidRDefault="00941C49" w:rsidP="00585E0E"/>
                  <w:p w:rsidR="00941C49" w:rsidRDefault="00941C49" w:rsidP="00585E0E">
                    <w:r>
                      <w:rPr>
                        <w:i/>
                        <w:iCs/>
                      </w:rPr>
                      <w:t xml:space="preserve">       </w:t>
                    </w:r>
                  </w:p>
                </w:txbxContent>
              </v:textbox>
            </v:oval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030" type="#_x0000_t120" style="position:absolute;left:4892;top:11560;width:720;height:720" fillcolor="black" strokeweight="10pt">
              <v:stroke linestyle="thinThin"/>
              <v:shadow color="#868686"/>
            </v:shape>
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<v:formulas>
                <v:f eqn="sum #0 0 10800"/>
                <v:f eqn="sum #1 0 10800"/>
                <v:f eqn="cosatan2 10800 @0 @1"/>
                <v:f eqn="sinatan2 10800 @0 @1"/>
                <v:f eqn="sum @2 10800 0"/>
                <v:f eqn="sum @3 10800 0"/>
                <v:f eqn="sum @4 0 #0"/>
                <v:f eqn="sum @5 0 #1"/>
                <v:f eqn="mod @6 @7 0"/>
                <v:f eqn="prod 600 11 1"/>
                <v:f eqn="sum @8 0 @9"/>
                <v:f eqn="prod @10 1 3"/>
                <v:f eqn="prod 600 3 1"/>
                <v:f eqn="sum @11 @12 0"/>
                <v:f eqn="prod @13 @6 @8"/>
                <v:f eqn="prod @13 @7 @8"/>
                <v:f eqn="sum @14 #0 0"/>
                <v:f eqn="sum @15 #1 0"/>
                <v:f eqn="prod 600 8 1"/>
                <v:f eqn="prod @11 2 1"/>
                <v:f eqn="sum @18 @19 0"/>
                <v:f eqn="prod @20 @6 @8"/>
                <v:f eqn="prod @20 @7 @8"/>
                <v:f eqn="sum @21 #0 0"/>
                <v:f eqn="sum @22 #1 0"/>
                <v:f eqn="prod 600 2 1"/>
                <v:f eqn="sum #0 600 0"/>
                <v:f eqn="sum #0 0 600"/>
                <v:f eqn="sum #1 600 0"/>
                <v:f eqn="sum #1 0 600"/>
                <v:f eqn="sum @16 @25 0"/>
                <v:f eqn="sum @16 0 @25"/>
                <v:f eqn="sum @17 @25 0"/>
                <v:f eqn="sum @17 0 @25"/>
                <v:f eqn="sum @23 @12 0"/>
                <v:f eqn="sum @23 0 @12"/>
                <v:f eqn="sum @24 @12 0"/>
                <v:f eqn="sum @24 0 @12"/>
                <v:f eqn="val #0"/>
                <v:f eqn="val #1"/>
              </v:formulas>
              <v:path o:extrusionok="f" o:connecttype="custom" o:connectlocs="67,10800;10800,21577;21582,10800;10800,1235;@38,@39" textboxrect="2977,3262,17087,17337"/>
              <v:handles>
                <v:h position="#0,#1"/>
              </v:handles>
              <o:complex v:ext="view"/>
            </v:shapetype>
            <v:shape id="_x0000_s1031" type="#_x0000_t106" style="position:absolute;left:8653;top:9719;width:1620;height:810" adj="-13400,24320">
              <v:textbox>
                <w:txbxContent>
                  <w:p w:rsidR="00941C49" w:rsidRDefault="00941C49" w:rsidP="00585E0E">
                    <w:r>
                      <w:t xml:space="preserve"> лидеры</w:t>
                    </w:r>
                  </w:p>
                </w:txbxContent>
              </v:textbox>
            </v:shape>
            <v:shape id="_x0000_s1032" type="#_x0000_t106" style="position:absolute;left:7548;top:11125;width:3033;height:785;rotation:388392fd" adj="-4531,18684">
              <v:textbox>
                <w:txbxContent>
                  <w:p w:rsidR="00941C49" w:rsidRDefault="00941C49" w:rsidP="00585E0E">
                    <w:r>
                      <w:t>предпочитаемые</w:t>
                    </w:r>
                  </w:p>
                </w:txbxContent>
              </v:textbox>
            </v:shape>
            <v:shape id="_x0000_s1033" type="#_x0000_t106" style="position:absolute;left:4633;top:10597;width:2640;height:840" adj="6014,34637">
              <v:textbox>
                <w:txbxContent>
                  <w:p w:rsidR="00941C49" w:rsidRDefault="00941C49" w:rsidP="00585E0E">
                    <w:r>
                      <w:t>отверженные</w:t>
                    </w:r>
                  </w:p>
                </w:txbxContent>
              </v:textbox>
            </v:shape>
            <v:shape id="_x0000_s1034" type="#_x0000_t106" style="position:absolute;left:2542;top:12704;width:2091;height:996;rotation:11327678fd" adj="-1848,31397">
              <v:textbox>
                <w:txbxContent>
                  <w:p w:rsidR="00941C49" w:rsidRDefault="00941C49" w:rsidP="00585E0E">
                    <w:proofErr w:type="gramStart"/>
                    <w:r>
                      <w:t>принятые</w:t>
                    </w:r>
                    <w:proofErr w:type="gramEnd"/>
                  </w:p>
                </w:txbxContent>
              </v:textbox>
            </v:shape>
            <w10:anchorlock/>
          </v:group>
        </w:pict>
      </w:r>
    </w:p>
    <w:p w:rsidR="00941C49" w:rsidRDefault="00941C49" w:rsidP="009F51B3"/>
    <w:p w:rsidR="005850E8" w:rsidRDefault="005850E8" w:rsidP="009F51B3"/>
    <w:p w:rsidR="005850E8" w:rsidRDefault="005850E8" w:rsidP="009F51B3"/>
    <w:p w:rsidR="00941C49" w:rsidRPr="009F51B3" w:rsidRDefault="00941C49" w:rsidP="009F51B3"/>
    <w:p w:rsidR="00941C49" w:rsidRPr="005850E8" w:rsidRDefault="00941C49" w:rsidP="009E2E08">
      <w:pPr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5850E8">
        <w:rPr>
          <w:sz w:val="28"/>
          <w:szCs w:val="28"/>
        </w:rPr>
        <w:t>«Лидеры» – дети, набравшие большее количество выборов.</w:t>
      </w:r>
    </w:p>
    <w:p w:rsidR="00941C49" w:rsidRPr="005850E8" w:rsidRDefault="00941C49" w:rsidP="009E2E08">
      <w:pPr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5850E8">
        <w:rPr>
          <w:sz w:val="28"/>
          <w:szCs w:val="28"/>
        </w:rPr>
        <w:t>«Предпочитаемые» – дети, набравшие от 3 до 5 выборов.</w:t>
      </w:r>
    </w:p>
    <w:p w:rsidR="00941C49" w:rsidRPr="005850E8" w:rsidRDefault="00941C49" w:rsidP="009E2E08">
      <w:pPr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5850E8">
        <w:rPr>
          <w:sz w:val="28"/>
          <w:szCs w:val="28"/>
        </w:rPr>
        <w:t>«Принятые» – дети, выбравшие 1-2 выборов.</w:t>
      </w:r>
    </w:p>
    <w:p w:rsidR="00941C49" w:rsidRPr="005850E8" w:rsidRDefault="00941C49" w:rsidP="009E2E08">
      <w:pPr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5850E8">
        <w:rPr>
          <w:sz w:val="28"/>
          <w:szCs w:val="28"/>
        </w:rPr>
        <w:t>«Отверженные» – кого никто не выбрал.</w:t>
      </w:r>
    </w:p>
    <w:p w:rsidR="00941C49" w:rsidRPr="005850E8" w:rsidRDefault="00941C49" w:rsidP="009E2E08">
      <w:pPr>
        <w:pStyle w:val="2"/>
        <w:tabs>
          <w:tab w:val="left" w:pos="142"/>
        </w:tabs>
        <w:jc w:val="right"/>
      </w:pPr>
    </w:p>
    <w:p w:rsidR="00941C49" w:rsidRPr="005850E8" w:rsidRDefault="00941C49" w:rsidP="009E2E08">
      <w:pPr>
        <w:jc w:val="both"/>
        <w:rPr>
          <w:b/>
          <w:bCs/>
          <w:sz w:val="28"/>
          <w:szCs w:val="28"/>
        </w:rPr>
      </w:pPr>
    </w:p>
    <w:p w:rsidR="00941C49" w:rsidRPr="005850E8" w:rsidRDefault="00941C49" w:rsidP="009E2E08">
      <w:pPr>
        <w:jc w:val="both"/>
        <w:rPr>
          <w:b/>
          <w:bCs/>
          <w:sz w:val="28"/>
          <w:szCs w:val="28"/>
        </w:rPr>
      </w:pPr>
    </w:p>
    <w:p w:rsidR="005850E8" w:rsidRDefault="005850E8" w:rsidP="005850E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</w:t>
      </w:r>
      <w:r w:rsidR="00D50358">
        <w:rPr>
          <w:b/>
          <w:sz w:val="28"/>
          <w:szCs w:val="28"/>
        </w:rPr>
        <w:t>Приложение</w:t>
      </w:r>
      <w:r w:rsidR="00D50358" w:rsidRPr="00965B0F">
        <w:rPr>
          <w:b/>
          <w:sz w:val="28"/>
          <w:szCs w:val="28"/>
        </w:rPr>
        <w:t xml:space="preserve"> </w:t>
      </w:r>
      <w:r w:rsidR="00D50358">
        <w:rPr>
          <w:b/>
          <w:sz w:val="28"/>
          <w:szCs w:val="28"/>
        </w:rPr>
        <w:t>1</w:t>
      </w:r>
      <w:r w:rsidR="00965B0F">
        <w:rPr>
          <w:b/>
          <w:sz w:val="28"/>
          <w:szCs w:val="28"/>
          <w:lang w:val="en-US"/>
        </w:rPr>
        <w:t>2</w:t>
      </w:r>
      <w:r w:rsidRPr="005850E8">
        <w:rPr>
          <w:b/>
          <w:sz w:val="28"/>
          <w:szCs w:val="28"/>
        </w:rPr>
        <w:t>.3</w:t>
      </w:r>
    </w:p>
    <w:p w:rsidR="005850E8" w:rsidRPr="005850E8" w:rsidRDefault="005850E8" w:rsidP="005850E8">
      <w:pPr>
        <w:rPr>
          <w:b/>
          <w:sz w:val="28"/>
          <w:szCs w:val="28"/>
        </w:rPr>
      </w:pPr>
    </w:p>
    <w:p w:rsidR="00941C49" w:rsidRPr="005850E8" w:rsidRDefault="005850E8" w:rsidP="005850E8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</w:t>
      </w:r>
      <w:r w:rsidR="00941C49" w:rsidRPr="005850E8">
        <w:rPr>
          <w:b/>
          <w:bCs/>
          <w:sz w:val="28"/>
          <w:szCs w:val="28"/>
        </w:rPr>
        <w:t>Изучение уровня речевого развития</w:t>
      </w:r>
    </w:p>
    <w:p w:rsidR="00941C49" w:rsidRPr="005850E8" w:rsidRDefault="00941C49" w:rsidP="009F51B3">
      <w:pPr>
        <w:jc w:val="center"/>
        <w:rPr>
          <w:sz w:val="28"/>
          <w:szCs w:val="28"/>
        </w:rPr>
      </w:pPr>
      <w:r w:rsidRPr="005850E8">
        <w:rPr>
          <w:sz w:val="28"/>
          <w:szCs w:val="28"/>
        </w:rPr>
        <w:t>авторы Н.В. Клюева, Ю.В.Филиппова</w:t>
      </w:r>
    </w:p>
    <w:p w:rsidR="00941C49" w:rsidRPr="005850E8" w:rsidRDefault="00941C49" w:rsidP="009E2E08">
      <w:pPr>
        <w:pStyle w:val="2"/>
        <w:jc w:val="left"/>
        <w:rPr>
          <w:b/>
          <w:bCs/>
        </w:rPr>
      </w:pPr>
    </w:p>
    <w:p w:rsidR="00941C49" w:rsidRPr="005850E8" w:rsidRDefault="005850E8" w:rsidP="009E2E08">
      <w:pPr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sz w:val="22"/>
          <w:szCs w:val="22"/>
        </w:rPr>
        <w:t xml:space="preserve">      </w:t>
      </w:r>
      <w:r w:rsidR="00941C49" w:rsidRPr="005850E8">
        <w:rPr>
          <w:color w:val="000000"/>
          <w:sz w:val="28"/>
          <w:szCs w:val="28"/>
        </w:rPr>
        <w:t xml:space="preserve"> Ребенку читается рассказ, содержащий несколько незнакомых для ребенка слов. Взрослый дает установку на слушание с последующим пересказом: «Сейчас я прочитаю маленький рассказ. Внимательно послушай его, чтобы потом пересказать его». Читает рассказ.    «Однажды в воскресенье Сережа с дедушкой пошли в </w:t>
      </w:r>
      <w:proofErr w:type="spellStart"/>
      <w:r w:rsidR="00941C49" w:rsidRPr="005850E8">
        <w:rPr>
          <w:color w:val="000000"/>
          <w:sz w:val="28"/>
          <w:szCs w:val="28"/>
        </w:rPr>
        <w:t>Политехничкский</w:t>
      </w:r>
      <w:proofErr w:type="spellEnd"/>
      <w:r w:rsidR="00941C49" w:rsidRPr="005850E8">
        <w:rPr>
          <w:color w:val="000000"/>
          <w:sz w:val="28"/>
          <w:szCs w:val="28"/>
        </w:rPr>
        <w:t xml:space="preserve"> музей. Там их встретил экскурсовод. Сереже было очень интересно в музее. Особенно ему понравился аэроплан и снаряжение аквалангиста. Дедушка задавал экскурсоводу много вопросов о вечном двигателе и долго рассматривал разные модели </w:t>
      </w:r>
      <w:proofErr w:type="spellStart"/>
      <w:r w:rsidR="00941C49" w:rsidRPr="005850E8">
        <w:rPr>
          <w:color w:val="000000"/>
          <w:sz w:val="28"/>
          <w:szCs w:val="28"/>
          <w:lang w:val="en-US"/>
        </w:rPr>
        <w:t>perpetum</w:t>
      </w:r>
      <w:proofErr w:type="spellEnd"/>
      <w:r w:rsidR="00941C49" w:rsidRPr="005850E8">
        <w:rPr>
          <w:color w:val="000000"/>
          <w:sz w:val="28"/>
          <w:szCs w:val="28"/>
        </w:rPr>
        <w:t xml:space="preserve"> </w:t>
      </w:r>
      <w:r w:rsidR="00941C49" w:rsidRPr="005850E8">
        <w:rPr>
          <w:color w:val="000000"/>
          <w:sz w:val="28"/>
          <w:szCs w:val="28"/>
          <w:lang w:val="en-US"/>
        </w:rPr>
        <w:t>mobile</w:t>
      </w:r>
      <w:r w:rsidR="00941C49" w:rsidRPr="005850E8">
        <w:rPr>
          <w:color w:val="000000"/>
          <w:sz w:val="28"/>
          <w:szCs w:val="28"/>
        </w:rPr>
        <w:t xml:space="preserve">». </w:t>
      </w:r>
    </w:p>
    <w:p w:rsidR="00941C49" w:rsidRPr="005850E8" w:rsidRDefault="00941C49" w:rsidP="009E2E08">
      <w:pPr>
        <w:jc w:val="both"/>
        <w:rPr>
          <w:color w:val="000000"/>
          <w:sz w:val="28"/>
          <w:szCs w:val="28"/>
        </w:rPr>
      </w:pPr>
      <w:r w:rsidRPr="005850E8">
        <w:rPr>
          <w:color w:val="000000"/>
          <w:sz w:val="28"/>
          <w:szCs w:val="28"/>
        </w:rPr>
        <w:t xml:space="preserve">  Текст, предложен автором И.В. Дубровиной в книге «Практическая психология образования».</w:t>
      </w:r>
    </w:p>
    <w:p w:rsidR="00941C49" w:rsidRPr="005850E8" w:rsidRDefault="00941C49" w:rsidP="009E2E08">
      <w:pPr>
        <w:jc w:val="both"/>
        <w:rPr>
          <w:color w:val="000000"/>
          <w:sz w:val="28"/>
          <w:szCs w:val="28"/>
        </w:rPr>
      </w:pPr>
    </w:p>
    <w:p w:rsidR="00941C49" w:rsidRPr="005850E8" w:rsidRDefault="00941C49" w:rsidP="005850E8">
      <w:pPr>
        <w:jc w:val="both"/>
        <w:rPr>
          <w:b/>
          <w:bCs/>
          <w:color w:val="000000"/>
          <w:sz w:val="28"/>
          <w:szCs w:val="28"/>
        </w:rPr>
      </w:pPr>
      <w:r w:rsidRPr="005850E8">
        <w:rPr>
          <w:b/>
          <w:bCs/>
          <w:color w:val="000000"/>
          <w:sz w:val="28"/>
          <w:szCs w:val="28"/>
        </w:rPr>
        <w:t xml:space="preserve">  Критерии оценки (особенности поведения ребенка и вопросов к взрослому):</w:t>
      </w:r>
    </w:p>
    <w:p w:rsidR="00941C49" w:rsidRPr="005850E8" w:rsidRDefault="00941C49" w:rsidP="005850E8">
      <w:pPr>
        <w:jc w:val="both"/>
        <w:rPr>
          <w:color w:val="000000"/>
          <w:sz w:val="28"/>
          <w:szCs w:val="28"/>
        </w:rPr>
      </w:pPr>
      <w:r w:rsidRPr="005850E8">
        <w:rPr>
          <w:color w:val="000000"/>
          <w:sz w:val="28"/>
          <w:szCs w:val="28"/>
        </w:rPr>
        <w:t>0 баллов – ребенок молчит, не пытается пересказать и не задает вопросов даже после дополнительной стимуляции.</w:t>
      </w:r>
    </w:p>
    <w:p w:rsidR="00941C49" w:rsidRPr="005850E8" w:rsidRDefault="00941C49" w:rsidP="005850E8">
      <w:pPr>
        <w:jc w:val="both"/>
        <w:rPr>
          <w:color w:val="000000"/>
          <w:sz w:val="28"/>
          <w:szCs w:val="28"/>
        </w:rPr>
      </w:pPr>
      <w:r w:rsidRPr="005850E8">
        <w:rPr>
          <w:color w:val="000000"/>
          <w:sz w:val="28"/>
          <w:szCs w:val="28"/>
        </w:rPr>
        <w:t>1 балл – пытается воспроизвести рассказ, не понимая трудных слов, но пытаясь их употреблять.</w:t>
      </w:r>
    </w:p>
    <w:p w:rsidR="00941C49" w:rsidRPr="005850E8" w:rsidRDefault="00941C49" w:rsidP="005850E8">
      <w:pPr>
        <w:jc w:val="both"/>
        <w:rPr>
          <w:color w:val="000000"/>
          <w:sz w:val="28"/>
          <w:szCs w:val="28"/>
        </w:rPr>
      </w:pPr>
      <w:r w:rsidRPr="005850E8">
        <w:rPr>
          <w:color w:val="000000"/>
          <w:sz w:val="28"/>
          <w:szCs w:val="28"/>
        </w:rPr>
        <w:t>2 балла – пытается пересказать, объясняя рассказ в соответствии со своим пониманием, искажая смысл рассказа.</w:t>
      </w:r>
    </w:p>
    <w:p w:rsidR="00941C49" w:rsidRPr="005850E8" w:rsidRDefault="00941C49" w:rsidP="005850E8">
      <w:pPr>
        <w:jc w:val="both"/>
        <w:rPr>
          <w:color w:val="000000"/>
          <w:sz w:val="28"/>
          <w:szCs w:val="28"/>
        </w:rPr>
      </w:pPr>
      <w:r w:rsidRPr="005850E8">
        <w:rPr>
          <w:color w:val="000000"/>
          <w:sz w:val="28"/>
          <w:szCs w:val="28"/>
        </w:rPr>
        <w:t>3 балла – начинает с вопросов по поводу незнакомых слов, потом пересказывает.</w:t>
      </w:r>
    </w:p>
    <w:p w:rsidR="00941C49" w:rsidRPr="005850E8" w:rsidRDefault="00941C49" w:rsidP="009E2E08">
      <w:pPr>
        <w:jc w:val="center"/>
        <w:rPr>
          <w:b/>
          <w:bCs/>
          <w:color w:val="000000"/>
          <w:sz w:val="28"/>
          <w:szCs w:val="28"/>
        </w:rPr>
      </w:pPr>
    </w:p>
    <w:p w:rsidR="00941C49" w:rsidRPr="005850E8" w:rsidRDefault="00941C49" w:rsidP="009E2E08">
      <w:pPr>
        <w:jc w:val="center"/>
        <w:rPr>
          <w:b/>
          <w:bCs/>
          <w:color w:val="000000"/>
          <w:sz w:val="28"/>
          <w:szCs w:val="28"/>
        </w:rPr>
      </w:pPr>
    </w:p>
    <w:p w:rsidR="00941C49" w:rsidRPr="005850E8" w:rsidRDefault="00941C49" w:rsidP="009E2E08">
      <w:pPr>
        <w:jc w:val="center"/>
        <w:rPr>
          <w:sz w:val="28"/>
          <w:szCs w:val="28"/>
        </w:rPr>
      </w:pPr>
    </w:p>
    <w:p w:rsidR="00941C49" w:rsidRPr="005850E8" w:rsidRDefault="00941C49" w:rsidP="009E2E08">
      <w:pPr>
        <w:rPr>
          <w:sz w:val="28"/>
          <w:szCs w:val="28"/>
        </w:rPr>
      </w:pPr>
    </w:p>
    <w:p w:rsidR="00941C49" w:rsidRPr="005850E8" w:rsidRDefault="00941C49" w:rsidP="009E2E08">
      <w:pPr>
        <w:pStyle w:val="2"/>
        <w:jc w:val="left"/>
        <w:rPr>
          <w:b/>
          <w:bCs/>
        </w:rPr>
      </w:pPr>
    </w:p>
    <w:p w:rsidR="00941C49" w:rsidRPr="005850E8" w:rsidRDefault="00941C49" w:rsidP="009E2E08">
      <w:pPr>
        <w:jc w:val="center"/>
        <w:rPr>
          <w:sz w:val="28"/>
          <w:szCs w:val="28"/>
        </w:rPr>
      </w:pPr>
    </w:p>
    <w:p w:rsidR="00941C49" w:rsidRPr="005850E8" w:rsidRDefault="00941C49" w:rsidP="009E2E08">
      <w:pPr>
        <w:jc w:val="both"/>
        <w:rPr>
          <w:sz w:val="28"/>
          <w:szCs w:val="28"/>
        </w:rPr>
      </w:pPr>
    </w:p>
    <w:p w:rsidR="00941C49" w:rsidRPr="00016ABA" w:rsidRDefault="00941C49" w:rsidP="009E2E08">
      <w:pPr>
        <w:rPr>
          <w:sz w:val="22"/>
          <w:szCs w:val="22"/>
        </w:rPr>
      </w:pPr>
    </w:p>
    <w:sectPr w:rsidR="00941C49" w:rsidRPr="00016ABA" w:rsidSect="000E6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843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26DA"/>
    <w:rsid w:val="00016ABA"/>
    <w:rsid w:val="00067924"/>
    <w:rsid w:val="000E6C74"/>
    <w:rsid w:val="001161D0"/>
    <w:rsid w:val="00131DBB"/>
    <w:rsid w:val="001A37F9"/>
    <w:rsid w:val="00205E63"/>
    <w:rsid w:val="00272750"/>
    <w:rsid w:val="002B77F7"/>
    <w:rsid w:val="003822B9"/>
    <w:rsid w:val="003E34CD"/>
    <w:rsid w:val="004B4EC0"/>
    <w:rsid w:val="004C24AA"/>
    <w:rsid w:val="00537C6A"/>
    <w:rsid w:val="00584974"/>
    <w:rsid w:val="005850E8"/>
    <w:rsid w:val="00585E0E"/>
    <w:rsid w:val="005C26DA"/>
    <w:rsid w:val="00643E38"/>
    <w:rsid w:val="00657CE4"/>
    <w:rsid w:val="006D3DA7"/>
    <w:rsid w:val="006E4A84"/>
    <w:rsid w:val="007D131E"/>
    <w:rsid w:val="008A7957"/>
    <w:rsid w:val="008F6B3E"/>
    <w:rsid w:val="00941C49"/>
    <w:rsid w:val="00965B0F"/>
    <w:rsid w:val="009E2E08"/>
    <w:rsid w:val="009F51B3"/>
    <w:rsid w:val="00A65489"/>
    <w:rsid w:val="00A75BF4"/>
    <w:rsid w:val="00AF7A6D"/>
    <w:rsid w:val="00B260AE"/>
    <w:rsid w:val="00BB29F5"/>
    <w:rsid w:val="00BF5E22"/>
    <w:rsid w:val="00C07E5A"/>
    <w:rsid w:val="00CF4DC8"/>
    <w:rsid w:val="00D01A43"/>
    <w:rsid w:val="00D50358"/>
    <w:rsid w:val="00E255DF"/>
    <w:rsid w:val="00ED152A"/>
    <w:rsid w:val="00F71393"/>
    <w:rsid w:val="00F8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  <o:rules v:ext="edit">
        <o:r id="V:Rule1" type="callout" idref="#_x0000_s1031"/>
        <o:r id="V:Rule2" type="callout" idref="#_x0000_s1032"/>
        <o:r id="V:Rule3" type="callout" idref="#_x0000_s1033"/>
        <o:r id="V:Rule4" type="callout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6D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CF4DC8"/>
    <w:pPr>
      <w:keepNext/>
      <w:jc w:val="center"/>
      <w:outlineLvl w:val="1"/>
    </w:pPr>
    <w:rPr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F4DC8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5C26DA"/>
    <w:pPr>
      <w:ind w:left="285" w:hanging="285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5C26D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CF4DC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F4DC8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1217</Words>
  <Characters>6941</Characters>
  <Application>Microsoft Office Word</Application>
  <DocSecurity>0</DocSecurity>
  <Lines>57</Lines>
  <Paragraphs>16</Paragraphs>
  <ScaleCrop>false</ScaleCrop>
  <Company>Microsoft</Company>
  <LinksUpToDate>false</LinksUpToDate>
  <CharactersWithSpaces>8142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2012-01-11T20:09:00Z</dcterms:created>
  <dcterms:modified xsi:type="dcterms:W3CDTF">2012-12-09T15:40:00Z</dcterms:modified>
</cp:coreProperties>
</file>